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3E" w:rsidRPr="00FB5A3E" w:rsidRDefault="00FB5A3E" w:rsidP="00FB5A3E">
      <w:pPr>
        <w:rPr>
          <w:b/>
          <w:sz w:val="52"/>
          <w:szCs w:val="52"/>
          <w:u w:val="single"/>
        </w:rPr>
      </w:pPr>
      <w:r w:rsidRPr="00FB5A3E">
        <w:rPr>
          <w:b/>
          <w:sz w:val="52"/>
          <w:szCs w:val="52"/>
          <w:u w:val="single"/>
        </w:rPr>
        <w:t xml:space="preserve">Yrityskaupan esisopimus </w:t>
      </w:r>
      <w:r w:rsidRPr="00FB5A3E">
        <w:rPr>
          <w:b/>
          <w:i/>
          <w:sz w:val="32"/>
          <w:szCs w:val="32"/>
          <w:u w:val="single"/>
        </w:rPr>
        <w:t>(neutraali)</w:t>
      </w:r>
    </w:p>
    <w:p w:rsidR="00CE4875" w:rsidRDefault="00CE4875" w:rsidP="00FB5A3E">
      <w:pPr>
        <w:tabs>
          <w:tab w:val="left" w:pos="0"/>
          <w:tab w:val="left" w:pos="1296"/>
          <w:tab w:val="left" w:pos="2592"/>
          <w:tab w:val="left" w:pos="3888"/>
          <w:tab w:val="left" w:pos="5184"/>
          <w:tab w:val="left" w:pos="6480"/>
          <w:tab w:val="left" w:pos="7776"/>
          <w:tab w:val="left" w:pos="9072"/>
        </w:tabs>
        <w:spacing w:line="360" w:lineRule="atLeast"/>
        <w:rPr>
          <w:spacing w:val="-3"/>
        </w:rPr>
      </w:pPr>
    </w:p>
    <w:p w:rsidR="00FB5A3E" w:rsidRPr="00EF2009" w:rsidRDefault="00FB5A3E" w:rsidP="00FB5A3E">
      <w:pPr>
        <w:tabs>
          <w:tab w:val="left" w:pos="0"/>
          <w:tab w:val="left" w:pos="1296"/>
          <w:tab w:val="left" w:pos="2592"/>
          <w:tab w:val="left" w:pos="3888"/>
          <w:tab w:val="left" w:pos="5184"/>
          <w:tab w:val="left" w:pos="6480"/>
          <w:tab w:val="left" w:pos="7776"/>
          <w:tab w:val="left" w:pos="9072"/>
        </w:tabs>
        <w:spacing w:line="360" w:lineRule="atLeast"/>
        <w:rPr>
          <w:spacing w:val="-3"/>
        </w:rPr>
      </w:pPr>
      <w:r w:rsidRPr="00EF2009">
        <w:rPr>
          <w:spacing w:val="-3"/>
        </w:rPr>
        <w:t>Sopimuspohja tehty neutraalista näkökulmas</w:t>
      </w:r>
      <w:r w:rsidRPr="00EF2009">
        <w:rPr>
          <w:spacing w:val="-3"/>
        </w:rPr>
        <w:softHyphen/>
        <w:t>ta tilanteeseen, jossa ostaja</w:t>
      </w:r>
      <w:r>
        <w:rPr>
          <w:spacing w:val="-3"/>
        </w:rPr>
        <w:t>yritys</w:t>
      </w:r>
      <w:r w:rsidRPr="00EF2009">
        <w:rPr>
          <w:spacing w:val="-3"/>
        </w:rPr>
        <w:t xml:space="preserve"> suunnittelee osta</w:t>
      </w:r>
      <w:r>
        <w:rPr>
          <w:spacing w:val="-3"/>
        </w:rPr>
        <w:t>v</w:t>
      </w:r>
      <w:r w:rsidRPr="00EF2009">
        <w:rPr>
          <w:spacing w:val="-3"/>
        </w:rPr>
        <w:t>ansa myyj</w:t>
      </w:r>
      <w:r>
        <w:rPr>
          <w:spacing w:val="-3"/>
        </w:rPr>
        <w:t>i</w:t>
      </w:r>
      <w:r w:rsidRPr="00EF2009">
        <w:rPr>
          <w:spacing w:val="-3"/>
        </w:rPr>
        <w:t>ltä myyj</w:t>
      </w:r>
      <w:r>
        <w:rPr>
          <w:spacing w:val="-3"/>
        </w:rPr>
        <w:t>ien kaikki osakkeet</w:t>
      </w:r>
      <w:r w:rsidRPr="00EF2009">
        <w:rPr>
          <w:spacing w:val="-3"/>
        </w:rPr>
        <w:t xml:space="preserve">, mikäli tässä </w:t>
      </w:r>
      <w:r w:rsidR="000B1F56">
        <w:rPr>
          <w:spacing w:val="-3"/>
        </w:rPr>
        <w:t>esi</w:t>
      </w:r>
      <w:r w:rsidRPr="00EF2009">
        <w:rPr>
          <w:spacing w:val="-3"/>
        </w:rPr>
        <w:t xml:space="preserve">sopimuksessa määritellyt ehdot täyttyvät. Varsinainen kauppakirja </w:t>
      </w:r>
      <w:r>
        <w:rPr>
          <w:spacing w:val="-3"/>
        </w:rPr>
        <w:t>osake</w:t>
      </w:r>
      <w:r w:rsidRPr="00EF2009">
        <w:rPr>
          <w:spacing w:val="-3"/>
        </w:rPr>
        <w:t>kaup</w:t>
      </w:r>
      <w:r>
        <w:rPr>
          <w:spacing w:val="-3"/>
        </w:rPr>
        <w:t>oist</w:t>
      </w:r>
      <w:r w:rsidRPr="00EF2009">
        <w:rPr>
          <w:spacing w:val="-3"/>
        </w:rPr>
        <w:t xml:space="preserve">a laaditaan erikseen. </w:t>
      </w:r>
      <w:r>
        <w:rPr>
          <w:spacing w:val="-3"/>
        </w:rPr>
        <w:t xml:space="preserve"> Tässä </w:t>
      </w:r>
      <w:r w:rsidR="00D309B9">
        <w:rPr>
          <w:spacing w:val="-3"/>
        </w:rPr>
        <w:t xml:space="preserve">yrityskaupassa </w:t>
      </w:r>
      <w:r>
        <w:rPr>
          <w:spacing w:val="-3"/>
        </w:rPr>
        <w:t>puolet kauppahinnasta maksetaan ostajayrityksen omilla osakkeilla.</w:t>
      </w:r>
    </w:p>
    <w:p w:rsidR="00FB5A3E" w:rsidRPr="00EF2009" w:rsidRDefault="00FB5A3E" w:rsidP="00FB5A3E">
      <w:pPr>
        <w:tabs>
          <w:tab w:val="left" w:pos="0"/>
          <w:tab w:val="left" w:pos="1296"/>
          <w:tab w:val="left" w:pos="2592"/>
          <w:tab w:val="left" w:pos="3888"/>
          <w:tab w:val="left" w:pos="5184"/>
          <w:tab w:val="left" w:pos="6480"/>
          <w:tab w:val="left" w:pos="7776"/>
          <w:tab w:val="left" w:pos="9072"/>
        </w:tabs>
        <w:spacing w:line="360" w:lineRule="atLeast"/>
        <w:rPr>
          <w:spacing w:val="-3"/>
        </w:rPr>
      </w:pPr>
    </w:p>
    <w:p w:rsidR="00FB5A3E" w:rsidRPr="00EF2009" w:rsidRDefault="00FB5A3E" w:rsidP="00FB5A3E">
      <w:pPr>
        <w:tabs>
          <w:tab w:val="left" w:pos="0"/>
          <w:tab w:val="left" w:pos="1296"/>
          <w:tab w:val="left" w:pos="2592"/>
          <w:tab w:val="left" w:pos="3888"/>
          <w:tab w:val="left" w:pos="5184"/>
          <w:tab w:val="left" w:pos="6480"/>
          <w:tab w:val="left" w:pos="7776"/>
          <w:tab w:val="left" w:pos="9072"/>
        </w:tabs>
        <w:spacing w:line="360" w:lineRule="atLeast"/>
        <w:rPr>
          <w:spacing w:val="-3"/>
        </w:rPr>
      </w:pPr>
      <w:r w:rsidRPr="00EF2009">
        <w:rPr>
          <w:spacing w:val="-3"/>
        </w:rPr>
        <w:t>Sopimuspohjan kaikki kohdat tulee tarkistaa ja muuttaa vastaamaan käytännön tilannetta; on myös huomioitava, että yhden sopimuskoh</w:t>
      </w:r>
      <w:r w:rsidRPr="00EF2009">
        <w:rPr>
          <w:spacing w:val="-3"/>
        </w:rPr>
        <w:softHyphen/>
        <w:t>dan muuttaminen yleensä vaikuttaa myös sopimuksen muihin lausek</w:t>
      </w:r>
      <w:r w:rsidRPr="00EF2009">
        <w:rPr>
          <w:spacing w:val="-3"/>
        </w:rPr>
        <w:softHyphen/>
        <w:t xml:space="preserve">keisiin ja lisämuutokset ovat tällöin tarpeen. </w:t>
      </w:r>
    </w:p>
    <w:p w:rsidR="00FB5A3E" w:rsidRPr="00EF2009" w:rsidRDefault="00FB5A3E" w:rsidP="00FB5A3E">
      <w:pPr>
        <w:tabs>
          <w:tab w:val="left" w:pos="0"/>
          <w:tab w:val="left" w:pos="1296"/>
          <w:tab w:val="left" w:pos="2592"/>
          <w:tab w:val="left" w:pos="3888"/>
          <w:tab w:val="left" w:pos="5184"/>
          <w:tab w:val="left" w:pos="6480"/>
          <w:tab w:val="left" w:pos="7776"/>
          <w:tab w:val="left" w:pos="9072"/>
        </w:tabs>
        <w:spacing w:line="360" w:lineRule="atLeast"/>
        <w:rPr>
          <w:spacing w:val="-3"/>
          <w:u w:val="single"/>
        </w:rPr>
      </w:pPr>
    </w:p>
    <w:p w:rsidR="00FB5A3E" w:rsidRPr="00A405B0" w:rsidRDefault="00FB5A3E" w:rsidP="00FB5A3E">
      <w:pPr>
        <w:tabs>
          <w:tab w:val="left" w:pos="0"/>
          <w:tab w:val="left" w:pos="1296"/>
          <w:tab w:val="left" w:pos="2592"/>
          <w:tab w:val="left" w:pos="3888"/>
          <w:tab w:val="left" w:pos="5184"/>
          <w:tab w:val="left" w:pos="6480"/>
          <w:tab w:val="left" w:pos="7776"/>
          <w:tab w:val="left" w:pos="9072"/>
        </w:tabs>
        <w:spacing w:line="360" w:lineRule="atLeast"/>
        <w:rPr>
          <w:b/>
          <w:color w:val="FF0000"/>
          <w:spacing w:val="-3"/>
          <w:u w:val="single"/>
        </w:rPr>
      </w:pPr>
      <w:r w:rsidRPr="00A405B0">
        <w:rPr>
          <w:b/>
          <w:color w:val="FF0000"/>
          <w:spacing w:val="-3"/>
          <w:u w:val="single"/>
        </w:rPr>
        <w:t>HUOM.! TÄMÄ SOPIMUSPOHJA EI SOVELLU KÄYTETTÄVÄKSI KÄYTÄNNÖN TILAN</w:t>
      </w:r>
      <w:r w:rsidRPr="00A405B0">
        <w:rPr>
          <w:b/>
          <w:color w:val="FF0000"/>
          <w:spacing w:val="-3"/>
          <w:u w:val="single"/>
        </w:rPr>
        <w:softHyphen/>
        <w:t>TEISIIN ILMAN SOPIMUSJURIDISEN ASIANTUNTI</w:t>
      </w:r>
      <w:r w:rsidRPr="00A405B0">
        <w:rPr>
          <w:b/>
          <w:color w:val="FF0000"/>
          <w:spacing w:val="-3"/>
          <w:u w:val="single"/>
        </w:rPr>
        <w:softHyphen/>
        <w:t>JAN TARKISTUSTA JA KOR</w:t>
      </w:r>
      <w:r w:rsidRPr="00A405B0">
        <w:rPr>
          <w:b/>
          <w:color w:val="FF0000"/>
          <w:spacing w:val="-3"/>
          <w:u w:val="single"/>
        </w:rPr>
        <w:softHyphen/>
        <w:t xml:space="preserve">JAUKSIA. </w:t>
      </w:r>
    </w:p>
    <w:p w:rsidR="00FB5A3E" w:rsidRDefault="00FB5A3E" w:rsidP="00BD2C2D">
      <w:pPr>
        <w:pStyle w:val="Leipteksti"/>
        <w:jc w:val="center"/>
        <w:rPr>
          <w:b/>
          <w:sz w:val="24"/>
          <w:szCs w:val="24"/>
        </w:rPr>
      </w:pPr>
    </w:p>
    <w:p w:rsidR="00D309B9" w:rsidRDefault="00D309B9" w:rsidP="00BD2C2D">
      <w:pPr>
        <w:pStyle w:val="Leipteksti"/>
        <w:jc w:val="center"/>
        <w:rPr>
          <w:b/>
          <w:sz w:val="24"/>
          <w:szCs w:val="24"/>
        </w:rPr>
      </w:pPr>
    </w:p>
    <w:p w:rsidR="00FB5A3E" w:rsidRDefault="00FB5A3E" w:rsidP="00FB5A3E">
      <w:pPr>
        <w:pStyle w:val="Leipteksti"/>
        <w:ind w:left="5216" w:firstLine="1304"/>
        <w:jc w:val="center"/>
        <w:rPr>
          <w:b/>
          <w:sz w:val="24"/>
          <w:szCs w:val="24"/>
        </w:rPr>
      </w:pPr>
      <w:proofErr w:type="spellStart"/>
      <w:r w:rsidRPr="00A405B0">
        <w:rPr>
          <w:b/>
          <w:bCs/>
          <w:i/>
          <w:color w:val="FF0000"/>
          <w:spacing w:val="-2"/>
        </w:rPr>
        <w:t>Draft</w:t>
      </w:r>
      <w:proofErr w:type="spellEnd"/>
      <w:r w:rsidRPr="00A405B0">
        <w:rPr>
          <w:b/>
          <w:bCs/>
          <w:i/>
          <w:color w:val="FF0000"/>
          <w:spacing w:val="-2"/>
        </w:rPr>
        <w:t xml:space="preserve"> 0.1 – 1.1.20</w:t>
      </w:r>
      <w:r>
        <w:rPr>
          <w:b/>
          <w:bCs/>
          <w:i/>
          <w:color w:val="FF0000"/>
          <w:spacing w:val="-2"/>
        </w:rPr>
        <w:t>__</w:t>
      </w:r>
    </w:p>
    <w:p w:rsidR="00DF419D" w:rsidRDefault="00DF419D" w:rsidP="00FB5A3E">
      <w:pPr>
        <w:pStyle w:val="Leipteksti"/>
        <w:rPr>
          <w:rFonts w:ascii="Times New Roman" w:hAnsi="Times New Roman"/>
          <w:b/>
          <w:sz w:val="48"/>
          <w:szCs w:val="48"/>
          <w:u w:val="single"/>
        </w:rPr>
      </w:pPr>
    </w:p>
    <w:p w:rsidR="00BD2C2D" w:rsidRPr="00FB5A3E" w:rsidRDefault="00FB5A3E" w:rsidP="00FB5A3E">
      <w:pPr>
        <w:pStyle w:val="Leipteksti"/>
        <w:rPr>
          <w:rFonts w:ascii="Times New Roman" w:hAnsi="Times New Roman"/>
          <w:b/>
          <w:sz w:val="48"/>
          <w:szCs w:val="48"/>
          <w:u w:val="single"/>
        </w:rPr>
      </w:pPr>
      <w:r w:rsidRPr="00FB5A3E">
        <w:rPr>
          <w:rFonts w:ascii="Times New Roman" w:hAnsi="Times New Roman"/>
          <w:b/>
          <w:sz w:val="48"/>
          <w:szCs w:val="48"/>
          <w:u w:val="single"/>
        </w:rPr>
        <w:t xml:space="preserve">YRITYSKAUPAN </w:t>
      </w:r>
      <w:r w:rsidR="00ED7168" w:rsidRPr="00FB5A3E">
        <w:rPr>
          <w:rFonts w:ascii="Times New Roman" w:hAnsi="Times New Roman"/>
          <w:b/>
          <w:sz w:val="48"/>
          <w:szCs w:val="48"/>
          <w:u w:val="single"/>
        </w:rPr>
        <w:t>ESISOPIMUS</w:t>
      </w:r>
    </w:p>
    <w:p w:rsidR="00BD2C2D" w:rsidRPr="00FB5A3E" w:rsidRDefault="00BD2C2D" w:rsidP="00BD2C2D">
      <w:pPr>
        <w:pStyle w:val="Leipteksti"/>
        <w:jc w:val="center"/>
        <w:rPr>
          <w:rFonts w:ascii="Times New Roman" w:hAnsi="Times New Roman"/>
          <w:b/>
          <w:sz w:val="24"/>
          <w:szCs w:val="24"/>
        </w:rPr>
      </w:pPr>
    </w:p>
    <w:p w:rsidR="00BD2C2D" w:rsidRPr="00FB5A3E" w:rsidRDefault="00BD2C2D" w:rsidP="00FB5A3E">
      <w:pPr>
        <w:pStyle w:val="Leipteksti"/>
        <w:rPr>
          <w:rFonts w:ascii="Times New Roman" w:eastAsia="Arial Unicode MS" w:hAnsi="Times New Roman"/>
          <w:sz w:val="24"/>
          <w:szCs w:val="24"/>
        </w:rPr>
      </w:pPr>
      <w:r w:rsidRPr="00FB5A3E">
        <w:rPr>
          <w:rFonts w:ascii="Times New Roman" w:hAnsi="Times New Roman"/>
          <w:sz w:val="24"/>
          <w:szCs w:val="24"/>
        </w:rPr>
        <w:t xml:space="preserve">Allekirjoittaneet osapuolet ovat tänään solmineet seuraavan </w:t>
      </w:r>
      <w:r w:rsidR="00ED7168" w:rsidRPr="00FB5A3E">
        <w:rPr>
          <w:rFonts w:ascii="Times New Roman" w:hAnsi="Times New Roman"/>
          <w:sz w:val="24"/>
          <w:szCs w:val="24"/>
        </w:rPr>
        <w:t>esi</w:t>
      </w:r>
      <w:r w:rsidRPr="00FB5A3E">
        <w:rPr>
          <w:rFonts w:ascii="Times New Roman" w:hAnsi="Times New Roman"/>
          <w:sz w:val="24"/>
          <w:szCs w:val="24"/>
        </w:rPr>
        <w:t xml:space="preserve">sopimuksen koskien </w:t>
      </w:r>
      <w:r w:rsidR="00ED7168" w:rsidRPr="00FB5A3E">
        <w:rPr>
          <w:rFonts w:ascii="Times New Roman" w:hAnsi="Times New Roman"/>
          <w:sz w:val="24"/>
          <w:szCs w:val="24"/>
        </w:rPr>
        <w:t xml:space="preserve">Softafirma </w:t>
      </w:r>
      <w:r w:rsidR="00481FF3" w:rsidRPr="00FB5A3E">
        <w:rPr>
          <w:rFonts w:ascii="Times New Roman" w:hAnsi="Times New Roman"/>
          <w:sz w:val="24"/>
          <w:szCs w:val="24"/>
        </w:rPr>
        <w:t>Oy</w:t>
      </w:r>
      <w:r w:rsidR="00D72800" w:rsidRPr="00FB5A3E">
        <w:rPr>
          <w:rFonts w:ascii="Times New Roman" w:hAnsi="Times New Roman"/>
          <w:sz w:val="24"/>
          <w:szCs w:val="24"/>
        </w:rPr>
        <w:t>:n</w:t>
      </w:r>
      <w:r w:rsidRPr="00FB5A3E">
        <w:rPr>
          <w:rFonts w:ascii="Times New Roman" w:hAnsi="Times New Roman"/>
          <w:sz w:val="24"/>
          <w:szCs w:val="24"/>
        </w:rPr>
        <w:t xml:space="preserve"> (y-tunnus </w:t>
      </w:r>
      <w:r w:rsidR="00481FF3" w:rsidRPr="00FB5A3E">
        <w:rPr>
          <w:rFonts w:ascii="Times New Roman" w:hAnsi="Times New Roman"/>
          <w:sz w:val="24"/>
          <w:szCs w:val="24"/>
        </w:rPr>
        <w:t>1</w:t>
      </w:r>
      <w:r w:rsidR="00ED7168" w:rsidRPr="00FB5A3E">
        <w:rPr>
          <w:rFonts w:ascii="Times New Roman" w:hAnsi="Times New Roman"/>
          <w:sz w:val="24"/>
          <w:szCs w:val="24"/>
        </w:rPr>
        <w:t>2</w:t>
      </w:r>
      <w:r w:rsidR="00D309B9">
        <w:rPr>
          <w:rFonts w:ascii="Times New Roman" w:hAnsi="Times New Roman"/>
          <w:sz w:val="24"/>
          <w:szCs w:val="24"/>
        </w:rPr>
        <w:t>3456</w:t>
      </w:r>
      <w:r w:rsidR="00481FF3" w:rsidRPr="00FB5A3E">
        <w:rPr>
          <w:rFonts w:ascii="Times New Roman" w:hAnsi="Times New Roman"/>
          <w:sz w:val="24"/>
          <w:szCs w:val="24"/>
        </w:rPr>
        <w:t>-</w:t>
      </w:r>
      <w:r w:rsidR="00D309B9">
        <w:rPr>
          <w:rFonts w:ascii="Times New Roman" w:hAnsi="Times New Roman"/>
          <w:sz w:val="24"/>
          <w:szCs w:val="24"/>
        </w:rPr>
        <w:t>7</w:t>
      </w:r>
      <w:r w:rsidRPr="00FB5A3E">
        <w:rPr>
          <w:rFonts w:ascii="Times New Roman" w:hAnsi="Times New Roman"/>
          <w:sz w:val="24"/>
          <w:szCs w:val="24"/>
        </w:rPr>
        <w:t>)</w:t>
      </w:r>
      <w:r w:rsidR="00D72800" w:rsidRPr="00FB5A3E">
        <w:rPr>
          <w:rFonts w:ascii="Times New Roman" w:hAnsi="Times New Roman"/>
          <w:sz w:val="24"/>
          <w:szCs w:val="24"/>
        </w:rPr>
        <w:t xml:space="preserve">) </w:t>
      </w:r>
      <w:r w:rsidRPr="00FB5A3E">
        <w:rPr>
          <w:rFonts w:ascii="Times New Roman" w:hAnsi="Times New Roman"/>
          <w:sz w:val="24"/>
          <w:szCs w:val="24"/>
        </w:rPr>
        <w:t>("</w:t>
      </w:r>
      <w:r w:rsidRPr="00FB5A3E">
        <w:rPr>
          <w:rFonts w:ascii="Times New Roman" w:hAnsi="Times New Roman"/>
          <w:b/>
          <w:sz w:val="24"/>
          <w:szCs w:val="24"/>
        </w:rPr>
        <w:t>Yhtiö</w:t>
      </w:r>
      <w:r w:rsidRPr="00FB5A3E">
        <w:rPr>
          <w:rFonts w:ascii="Times New Roman" w:hAnsi="Times New Roman"/>
          <w:sz w:val="24"/>
          <w:szCs w:val="24"/>
        </w:rPr>
        <w:t>") osakekan</w:t>
      </w:r>
      <w:r w:rsidR="00481FF3" w:rsidRPr="00FB5A3E">
        <w:rPr>
          <w:rFonts w:ascii="Times New Roman" w:hAnsi="Times New Roman"/>
          <w:sz w:val="24"/>
          <w:szCs w:val="24"/>
        </w:rPr>
        <w:t>nan</w:t>
      </w:r>
      <w:r w:rsidRPr="00FB5A3E">
        <w:rPr>
          <w:rFonts w:ascii="Times New Roman" w:hAnsi="Times New Roman"/>
          <w:sz w:val="24"/>
          <w:szCs w:val="24"/>
        </w:rPr>
        <w:t xml:space="preserve"> kauppaa (”</w:t>
      </w:r>
      <w:r w:rsidR="00ED7168" w:rsidRPr="00FB5A3E">
        <w:rPr>
          <w:rFonts w:ascii="Times New Roman" w:hAnsi="Times New Roman"/>
          <w:b/>
          <w:bCs/>
          <w:sz w:val="24"/>
          <w:szCs w:val="24"/>
        </w:rPr>
        <w:t>Esisopimus</w:t>
      </w:r>
      <w:r w:rsidRPr="00FB5A3E">
        <w:rPr>
          <w:rFonts w:ascii="Times New Roman" w:hAnsi="Times New Roman"/>
          <w:sz w:val="24"/>
          <w:szCs w:val="24"/>
        </w:rPr>
        <w:t>”).</w:t>
      </w:r>
    </w:p>
    <w:p w:rsidR="00BD2C2D" w:rsidRPr="00FB5A3E" w:rsidRDefault="00BD2C2D" w:rsidP="00BD2C2D">
      <w:pPr>
        <w:pStyle w:val="Heading21"/>
        <w:tabs>
          <w:tab w:val="clear" w:pos="360"/>
          <w:tab w:val="num" w:pos="1418"/>
        </w:tabs>
        <w:ind w:left="1418" w:hanging="1418"/>
        <w:rPr>
          <w:rFonts w:ascii="Times New Roman" w:eastAsia="Arial Unicode MS" w:hAnsi="Times New Roman" w:cs="Times New Roman"/>
          <w:sz w:val="24"/>
          <w:szCs w:val="24"/>
        </w:rPr>
      </w:pPr>
      <w:r w:rsidRPr="00FB5A3E">
        <w:rPr>
          <w:rFonts w:ascii="Times New Roman" w:hAnsi="Times New Roman" w:cs="Times New Roman"/>
          <w:sz w:val="24"/>
          <w:szCs w:val="24"/>
        </w:rPr>
        <w:t>Osapuolet</w:t>
      </w:r>
    </w:p>
    <w:p w:rsidR="00BD2C2D" w:rsidRPr="00FB5A3E" w:rsidRDefault="00ED7168" w:rsidP="00481FF3">
      <w:pPr>
        <w:pStyle w:val="Heading25"/>
        <w:rPr>
          <w:rFonts w:ascii="Times New Roman" w:hAnsi="Times New Roman"/>
          <w:sz w:val="24"/>
          <w:szCs w:val="24"/>
        </w:rPr>
      </w:pPr>
      <w:bookmarkStart w:id="0" w:name="_Ref327193583"/>
      <w:r w:rsidRPr="00FB5A3E">
        <w:rPr>
          <w:rFonts w:ascii="Times New Roman" w:hAnsi="Times New Roman"/>
          <w:sz w:val="24"/>
          <w:szCs w:val="24"/>
        </w:rPr>
        <w:t>Firma</w:t>
      </w:r>
      <w:r w:rsidR="00481FF3" w:rsidRPr="00FB5A3E">
        <w:rPr>
          <w:rFonts w:ascii="Times New Roman" w:hAnsi="Times New Roman"/>
          <w:sz w:val="24"/>
          <w:szCs w:val="24"/>
        </w:rPr>
        <w:t xml:space="preserve"> </w:t>
      </w:r>
      <w:r w:rsidR="00F82312" w:rsidRPr="00FB5A3E">
        <w:rPr>
          <w:rFonts w:ascii="Times New Roman" w:hAnsi="Times New Roman"/>
          <w:sz w:val="24"/>
          <w:szCs w:val="24"/>
        </w:rPr>
        <w:t>Oy</w:t>
      </w:r>
      <w:r w:rsidR="00BD2C2D" w:rsidRPr="00FB5A3E">
        <w:rPr>
          <w:rFonts w:ascii="Times New Roman" w:hAnsi="Times New Roman"/>
          <w:sz w:val="24"/>
          <w:szCs w:val="24"/>
        </w:rPr>
        <w:t xml:space="preserve"> (y-tunnus </w:t>
      </w:r>
      <w:r w:rsidRPr="00FB5A3E">
        <w:rPr>
          <w:rFonts w:ascii="Times New Roman" w:hAnsi="Times New Roman"/>
          <w:sz w:val="24"/>
          <w:szCs w:val="24"/>
        </w:rPr>
        <w:t>1</w:t>
      </w:r>
      <w:r w:rsidR="00DF419D">
        <w:rPr>
          <w:rFonts w:ascii="Times New Roman" w:hAnsi="Times New Roman"/>
          <w:sz w:val="24"/>
          <w:szCs w:val="24"/>
        </w:rPr>
        <w:t>00000</w:t>
      </w:r>
      <w:r w:rsidR="00481FF3" w:rsidRPr="00FB5A3E">
        <w:rPr>
          <w:rFonts w:ascii="Times New Roman" w:hAnsi="Times New Roman"/>
          <w:sz w:val="24"/>
          <w:szCs w:val="24"/>
        </w:rPr>
        <w:t>-</w:t>
      </w:r>
      <w:r w:rsidR="00DF419D">
        <w:rPr>
          <w:rFonts w:ascii="Times New Roman" w:hAnsi="Times New Roman"/>
          <w:sz w:val="24"/>
          <w:szCs w:val="24"/>
        </w:rPr>
        <w:t>0</w:t>
      </w:r>
      <w:r w:rsidR="00BD2C2D" w:rsidRPr="00FB5A3E">
        <w:rPr>
          <w:rFonts w:ascii="Times New Roman" w:hAnsi="Times New Roman"/>
          <w:sz w:val="24"/>
          <w:szCs w:val="24"/>
        </w:rPr>
        <w:t>) (”</w:t>
      </w:r>
      <w:r w:rsidRPr="00FB5A3E">
        <w:rPr>
          <w:rFonts w:ascii="Times New Roman" w:hAnsi="Times New Roman"/>
          <w:b/>
          <w:sz w:val="24"/>
          <w:szCs w:val="24"/>
        </w:rPr>
        <w:t>Firma</w:t>
      </w:r>
      <w:r w:rsidR="00BD2C2D" w:rsidRPr="00FB5A3E">
        <w:rPr>
          <w:rFonts w:ascii="Times New Roman" w:hAnsi="Times New Roman"/>
          <w:sz w:val="24"/>
          <w:szCs w:val="24"/>
        </w:rPr>
        <w:t>”) tai ("</w:t>
      </w:r>
      <w:r w:rsidR="00BD2C2D" w:rsidRPr="00FB5A3E">
        <w:rPr>
          <w:rFonts w:ascii="Times New Roman" w:hAnsi="Times New Roman"/>
          <w:b/>
          <w:sz w:val="24"/>
          <w:szCs w:val="24"/>
        </w:rPr>
        <w:t>Ostaja</w:t>
      </w:r>
      <w:r w:rsidR="00BD2C2D" w:rsidRPr="00FB5A3E">
        <w:rPr>
          <w:rFonts w:ascii="Times New Roman" w:hAnsi="Times New Roman"/>
          <w:sz w:val="24"/>
          <w:szCs w:val="24"/>
        </w:rPr>
        <w:t>")</w:t>
      </w:r>
      <w:bookmarkEnd w:id="0"/>
      <w:r w:rsidR="00BD2C2D" w:rsidRPr="00FB5A3E">
        <w:rPr>
          <w:rFonts w:ascii="Times New Roman" w:hAnsi="Times New Roman"/>
          <w:sz w:val="24"/>
          <w:szCs w:val="24"/>
        </w:rPr>
        <w:t xml:space="preserve"> </w:t>
      </w:r>
    </w:p>
    <w:p w:rsidR="00D72800" w:rsidRPr="00FB5A3E" w:rsidRDefault="00C73439" w:rsidP="00D309B9">
      <w:pPr>
        <w:pStyle w:val="Heading25"/>
        <w:numPr>
          <w:ilvl w:val="0"/>
          <w:numId w:val="0"/>
        </w:numPr>
        <w:ind w:left="1418"/>
        <w:rPr>
          <w:rFonts w:ascii="Times New Roman" w:hAnsi="Times New Roman"/>
          <w:sz w:val="24"/>
          <w:szCs w:val="24"/>
        </w:rPr>
      </w:pPr>
      <w:r w:rsidRPr="00FB5A3E">
        <w:rPr>
          <w:rFonts w:ascii="Times New Roman" w:hAnsi="Times New Roman"/>
          <w:sz w:val="24"/>
          <w:szCs w:val="24"/>
        </w:rPr>
        <w:t>Myyjät:</w:t>
      </w:r>
    </w:p>
    <w:p w:rsidR="00BD2C2D" w:rsidRPr="00FB5A3E" w:rsidRDefault="00ED7168" w:rsidP="00BD2C2D">
      <w:pPr>
        <w:pStyle w:val="Heading25"/>
        <w:rPr>
          <w:rFonts w:ascii="Times New Roman" w:hAnsi="Times New Roman"/>
          <w:sz w:val="24"/>
          <w:szCs w:val="24"/>
        </w:rPr>
      </w:pPr>
      <w:bookmarkStart w:id="1" w:name="_Ref327525662"/>
      <w:bookmarkStart w:id="2" w:name="_Ref338925826"/>
      <w:r w:rsidRPr="00FB5A3E">
        <w:rPr>
          <w:rFonts w:ascii="Times New Roman" w:hAnsi="Times New Roman"/>
          <w:sz w:val="24"/>
          <w:szCs w:val="24"/>
        </w:rPr>
        <w:t xml:space="preserve">Seppo </w:t>
      </w:r>
      <w:proofErr w:type="spellStart"/>
      <w:r w:rsidRPr="00FB5A3E">
        <w:rPr>
          <w:rFonts w:ascii="Times New Roman" w:hAnsi="Times New Roman"/>
          <w:sz w:val="24"/>
          <w:szCs w:val="24"/>
        </w:rPr>
        <w:t>Startup</w:t>
      </w:r>
      <w:proofErr w:type="spellEnd"/>
      <w:r w:rsidR="00481FF3" w:rsidRPr="00FB5A3E">
        <w:rPr>
          <w:rFonts w:ascii="Times New Roman" w:hAnsi="Times New Roman"/>
          <w:bCs/>
          <w:sz w:val="24"/>
          <w:szCs w:val="24"/>
        </w:rPr>
        <w:t xml:space="preserve"> (</w:t>
      </w:r>
      <w:proofErr w:type="spellStart"/>
      <w:r w:rsidR="00481FF3" w:rsidRPr="00FB5A3E">
        <w:rPr>
          <w:rFonts w:ascii="Times New Roman" w:hAnsi="Times New Roman"/>
          <w:bCs/>
          <w:sz w:val="24"/>
          <w:szCs w:val="24"/>
        </w:rPr>
        <w:t>he</w:t>
      </w:r>
      <w:r w:rsidR="00BD2C2D" w:rsidRPr="00FB5A3E">
        <w:rPr>
          <w:rFonts w:ascii="Times New Roman" w:hAnsi="Times New Roman"/>
          <w:bCs/>
          <w:sz w:val="24"/>
          <w:szCs w:val="24"/>
        </w:rPr>
        <w:t>tu</w:t>
      </w:r>
      <w:proofErr w:type="spellEnd"/>
      <w:r w:rsidR="00BD2C2D" w:rsidRPr="00FB5A3E">
        <w:rPr>
          <w:rFonts w:ascii="Times New Roman" w:hAnsi="Times New Roman"/>
          <w:bCs/>
          <w:sz w:val="24"/>
          <w:szCs w:val="24"/>
        </w:rPr>
        <w:t xml:space="preserve"> </w:t>
      </w:r>
      <w:bookmarkEnd w:id="1"/>
      <w:proofErr w:type="spellStart"/>
      <w:r w:rsidR="00481FF3" w:rsidRPr="00FB5A3E">
        <w:rPr>
          <w:rFonts w:ascii="Times New Roman" w:hAnsi="Times New Roman"/>
          <w:bCs/>
          <w:sz w:val="24"/>
          <w:szCs w:val="24"/>
        </w:rPr>
        <w:t>xxxxxx-xxxx</w:t>
      </w:r>
      <w:proofErr w:type="spellEnd"/>
      <w:r w:rsidR="007C158B" w:rsidRPr="00FB5A3E">
        <w:rPr>
          <w:rFonts w:ascii="Times New Roman" w:hAnsi="Times New Roman"/>
          <w:bCs/>
          <w:sz w:val="24"/>
          <w:szCs w:val="24"/>
        </w:rPr>
        <w:t>)</w:t>
      </w:r>
      <w:r w:rsidR="00BD2C2D" w:rsidRPr="00FB5A3E">
        <w:rPr>
          <w:rFonts w:ascii="Times New Roman" w:hAnsi="Times New Roman"/>
          <w:sz w:val="24"/>
          <w:szCs w:val="24"/>
        </w:rPr>
        <w:t>;</w:t>
      </w:r>
      <w:bookmarkEnd w:id="2"/>
    </w:p>
    <w:p w:rsidR="00BD2C2D" w:rsidRPr="00FB5A3E" w:rsidRDefault="00ED7168" w:rsidP="00203851">
      <w:pPr>
        <w:pStyle w:val="Heading25"/>
        <w:rPr>
          <w:rFonts w:ascii="Times New Roman" w:hAnsi="Times New Roman"/>
          <w:sz w:val="24"/>
          <w:szCs w:val="24"/>
        </w:rPr>
      </w:pPr>
      <w:r w:rsidRPr="00FB5A3E">
        <w:rPr>
          <w:rFonts w:ascii="Times New Roman" w:hAnsi="Times New Roman"/>
          <w:sz w:val="24"/>
          <w:szCs w:val="24"/>
        </w:rPr>
        <w:t xml:space="preserve">Sanna </w:t>
      </w:r>
      <w:proofErr w:type="spellStart"/>
      <w:r w:rsidRPr="00FB5A3E">
        <w:rPr>
          <w:rFonts w:ascii="Times New Roman" w:hAnsi="Times New Roman"/>
          <w:sz w:val="24"/>
          <w:szCs w:val="24"/>
        </w:rPr>
        <w:t>Startup</w:t>
      </w:r>
      <w:proofErr w:type="spellEnd"/>
      <w:r w:rsidR="00BD2C2D" w:rsidRPr="00FB5A3E">
        <w:rPr>
          <w:rFonts w:ascii="Times New Roman" w:hAnsi="Times New Roman"/>
          <w:sz w:val="24"/>
          <w:szCs w:val="24"/>
        </w:rPr>
        <w:t xml:space="preserve"> (</w:t>
      </w:r>
      <w:proofErr w:type="spellStart"/>
      <w:r w:rsidR="00481FF3" w:rsidRPr="00FB5A3E">
        <w:rPr>
          <w:rFonts w:ascii="Times New Roman" w:hAnsi="Times New Roman"/>
          <w:bCs/>
          <w:sz w:val="24"/>
          <w:szCs w:val="24"/>
        </w:rPr>
        <w:t>hetu</w:t>
      </w:r>
      <w:proofErr w:type="spellEnd"/>
      <w:r w:rsidR="00481FF3" w:rsidRPr="00FB5A3E">
        <w:rPr>
          <w:rFonts w:ascii="Times New Roman" w:hAnsi="Times New Roman"/>
          <w:bCs/>
          <w:sz w:val="24"/>
          <w:szCs w:val="24"/>
        </w:rPr>
        <w:t xml:space="preserve"> </w:t>
      </w:r>
      <w:proofErr w:type="spellStart"/>
      <w:r w:rsidR="00481FF3" w:rsidRPr="00FB5A3E">
        <w:rPr>
          <w:rFonts w:ascii="Times New Roman" w:hAnsi="Times New Roman"/>
          <w:bCs/>
          <w:sz w:val="24"/>
          <w:szCs w:val="24"/>
        </w:rPr>
        <w:t>xxxxxx-xxxx</w:t>
      </w:r>
      <w:proofErr w:type="spellEnd"/>
      <w:r w:rsidR="00481FF3" w:rsidRPr="00FB5A3E">
        <w:rPr>
          <w:rFonts w:ascii="Times New Roman" w:hAnsi="Times New Roman"/>
          <w:bCs/>
          <w:sz w:val="24"/>
          <w:szCs w:val="24"/>
        </w:rPr>
        <w:t>)</w:t>
      </w:r>
      <w:r w:rsidR="00481FF3" w:rsidRPr="00FB5A3E">
        <w:rPr>
          <w:rFonts w:ascii="Times New Roman" w:hAnsi="Times New Roman"/>
          <w:sz w:val="24"/>
          <w:szCs w:val="24"/>
        </w:rPr>
        <w:t>;</w:t>
      </w:r>
    </w:p>
    <w:p w:rsidR="00BD2C2D" w:rsidRPr="00FB5A3E" w:rsidRDefault="00ED7168" w:rsidP="00203851">
      <w:pPr>
        <w:pStyle w:val="Heading25"/>
        <w:rPr>
          <w:rFonts w:ascii="Times New Roman" w:hAnsi="Times New Roman"/>
          <w:sz w:val="24"/>
          <w:szCs w:val="24"/>
        </w:rPr>
      </w:pPr>
      <w:r w:rsidRPr="00FB5A3E">
        <w:rPr>
          <w:rFonts w:ascii="Times New Roman" w:hAnsi="Times New Roman"/>
          <w:sz w:val="24"/>
          <w:szCs w:val="24"/>
        </w:rPr>
        <w:t xml:space="preserve">Simo </w:t>
      </w:r>
      <w:proofErr w:type="spellStart"/>
      <w:r w:rsidRPr="00FB5A3E">
        <w:rPr>
          <w:rFonts w:ascii="Times New Roman" w:hAnsi="Times New Roman"/>
          <w:sz w:val="24"/>
          <w:szCs w:val="24"/>
        </w:rPr>
        <w:t>Startup</w:t>
      </w:r>
      <w:proofErr w:type="spellEnd"/>
      <w:r w:rsidR="00BD2C2D" w:rsidRPr="00FB5A3E">
        <w:rPr>
          <w:rFonts w:ascii="Times New Roman" w:hAnsi="Times New Roman"/>
          <w:sz w:val="24"/>
          <w:szCs w:val="24"/>
        </w:rPr>
        <w:t xml:space="preserve"> </w:t>
      </w:r>
      <w:r w:rsidR="00481FF3" w:rsidRPr="00FB5A3E">
        <w:rPr>
          <w:rFonts w:ascii="Times New Roman" w:hAnsi="Times New Roman"/>
          <w:sz w:val="24"/>
          <w:szCs w:val="24"/>
        </w:rPr>
        <w:t>(</w:t>
      </w:r>
      <w:proofErr w:type="spellStart"/>
      <w:r w:rsidR="00481FF3" w:rsidRPr="00FB5A3E">
        <w:rPr>
          <w:rFonts w:ascii="Times New Roman" w:hAnsi="Times New Roman"/>
          <w:bCs/>
          <w:sz w:val="24"/>
          <w:szCs w:val="24"/>
        </w:rPr>
        <w:t>hetu</w:t>
      </w:r>
      <w:proofErr w:type="spellEnd"/>
      <w:r w:rsidR="00481FF3" w:rsidRPr="00FB5A3E">
        <w:rPr>
          <w:rFonts w:ascii="Times New Roman" w:hAnsi="Times New Roman"/>
          <w:bCs/>
          <w:sz w:val="24"/>
          <w:szCs w:val="24"/>
        </w:rPr>
        <w:t xml:space="preserve"> </w:t>
      </w:r>
      <w:proofErr w:type="spellStart"/>
      <w:r w:rsidR="00481FF3" w:rsidRPr="00FB5A3E">
        <w:rPr>
          <w:rFonts w:ascii="Times New Roman" w:hAnsi="Times New Roman"/>
          <w:bCs/>
          <w:sz w:val="24"/>
          <w:szCs w:val="24"/>
        </w:rPr>
        <w:t>xxxxxx-xxxx</w:t>
      </w:r>
      <w:proofErr w:type="spellEnd"/>
      <w:r w:rsidR="00481FF3" w:rsidRPr="00FB5A3E">
        <w:rPr>
          <w:rFonts w:ascii="Times New Roman" w:hAnsi="Times New Roman"/>
          <w:bCs/>
          <w:sz w:val="24"/>
          <w:szCs w:val="24"/>
        </w:rPr>
        <w:t>)</w:t>
      </w:r>
    </w:p>
    <w:p w:rsidR="00BD2C2D" w:rsidRPr="00FB5A3E" w:rsidRDefault="00490981" w:rsidP="00BD2C2D">
      <w:pPr>
        <w:pStyle w:val="Sisennettyleipteksti"/>
        <w:rPr>
          <w:rFonts w:ascii="Times New Roman" w:hAnsi="Times New Roman"/>
          <w:sz w:val="24"/>
          <w:szCs w:val="24"/>
        </w:rPr>
      </w:pPr>
      <w:fldSimple w:instr=" REF _Ref327193583 \w \h  \* MERGEFORMAT ">
        <w:r w:rsidR="00F82312" w:rsidRPr="00FB5A3E">
          <w:rPr>
            <w:rFonts w:ascii="Times New Roman" w:hAnsi="Times New Roman"/>
            <w:sz w:val="24"/>
            <w:szCs w:val="24"/>
          </w:rPr>
          <w:t>1.1</w:t>
        </w:r>
      </w:fldSimple>
      <w:r w:rsidR="00BD2C2D" w:rsidRPr="00FB5A3E">
        <w:rPr>
          <w:rFonts w:ascii="Times New Roman" w:hAnsi="Times New Roman"/>
          <w:sz w:val="24"/>
          <w:szCs w:val="24"/>
        </w:rPr>
        <w:t xml:space="preserve"> </w:t>
      </w:r>
      <w:r w:rsidR="00D309B9">
        <w:rPr>
          <w:rFonts w:ascii="Times New Roman" w:hAnsi="Times New Roman"/>
          <w:sz w:val="24"/>
          <w:szCs w:val="24"/>
        </w:rPr>
        <w:t>–</w:t>
      </w:r>
      <w:r w:rsidR="00BD2C2D" w:rsidRPr="00FB5A3E">
        <w:rPr>
          <w:rFonts w:ascii="Times New Roman" w:hAnsi="Times New Roman"/>
          <w:sz w:val="24"/>
          <w:szCs w:val="24"/>
        </w:rPr>
        <w:t xml:space="preserve"> </w:t>
      </w:r>
      <w:r w:rsidR="00D309B9">
        <w:rPr>
          <w:rFonts w:ascii="Times New Roman" w:hAnsi="Times New Roman"/>
          <w:sz w:val="24"/>
          <w:szCs w:val="24"/>
        </w:rPr>
        <w:t>1.4</w:t>
      </w:r>
      <w:r w:rsidR="00BD2C2D" w:rsidRPr="00FB5A3E">
        <w:rPr>
          <w:rFonts w:ascii="Times New Roman" w:hAnsi="Times New Roman"/>
          <w:sz w:val="24"/>
          <w:szCs w:val="24"/>
        </w:rPr>
        <w:t xml:space="preserve"> jäljempänä erikseen ”</w:t>
      </w:r>
      <w:r w:rsidR="00BD2C2D" w:rsidRPr="00FB5A3E">
        <w:rPr>
          <w:rFonts w:ascii="Times New Roman" w:hAnsi="Times New Roman"/>
          <w:b/>
          <w:bCs/>
          <w:sz w:val="24"/>
          <w:szCs w:val="24"/>
        </w:rPr>
        <w:t>Osapuoli</w:t>
      </w:r>
      <w:r w:rsidR="00BD2C2D" w:rsidRPr="00FB5A3E">
        <w:rPr>
          <w:rFonts w:ascii="Times New Roman" w:hAnsi="Times New Roman"/>
          <w:sz w:val="24"/>
          <w:szCs w:val="24"/>
        </w:rPr>
        <w:t>” ja yhdessä ”</w:t>
      </w:r>
      <w:r w:rsidR="00BD2C2D" w:rsidRPr="00FB5A3E">
        <w:rPr>
          <w:rFonts w:ascii="Times New Roman" w:hAnsi="Times New Roman"/>
          <w:b/>
          <w:bCs/>
          <w:sz w:val="24"/>
          <w:szCs w:val="24"/>
        </w:rPr>
        <w:t>Osapuolet</w:t>
      </w:r>
      <w:r w:rsidR="00BD2C2D" w:rsidRPr="00FB5A3E">
        <w:rPr>
          <w:rFonts w:ascii="Times New Roman" w:hAnsi="Times New Roman"/>
          <w:sz w:val="24"/>
          <w:szCs w:val="24"/>
        </w:rPr>
        <w:t xml:space="preserve">”, </w:t>
      </w:r>
      <w:fldSimple w:instr=" REF _Ref338925826 \r \h  \* MERGEFORMAT ">
        <w:r w:rsidR="00D72800" w:rsidRPr="00FB5A3E">
          <w:rPr>
            <w:rFonts w:ascii="Times New Roman" w:hAnsi="Times New Roman"/>
            <w:sz w:val="24"/>
            <w:szCs w:val="24"/>
          </w:rPr>
          <w:t>1.</w:t>
        </w:r>
        <w:r w:rsidR="00D309B9">
          <w:rPr>
            <w:rFonts w:ascii="Times New Roman" w:hAnsi="Times New Roman"/>
            <w:sz w:val="24"/>
            <w:szCs w:val="24"/>
          </w:rPr>
          <w:t>2</w:t>
        </w:r>
      </w:fldSimple>
      <w:r w:rsidR="00BD2C2D" w:rsidRPr="00FB5A3E">
        <w:rPr>
          <w:rFonts w:ascii="Times New Roman" w:hAnsi="Times New Roman"/>
          <w:sz w:val="24"/>
          <w:szCs w:val="24"/>
        </w:rPr>
        <w:t xml:space="preserve"> </w:t>
      </w:r>
      <w:r w:rsidR="00D309B9">
        <w:rPr>
          <w:rFonts w:ascii="Times New Roman" w:hAnsi="Times New Roman"/>
          <w:sz w:val="24"/>
          <w:szCs w:val="24"/>
        </w:rPr>
        <w:t>–</w:t>
      </w:r>
      <w:r w:rsidR="00346B57" w:rsidRPr="00FB5A3E">
        <w:rPr>
          <w:rFonts w:ascii="Times New Roman" w:hAnsi="Times New Roman"/>
          <w:sz w:val="24"/>
          <w:szCs w:val="24"/>
        </w:rPr>
        <w:t xml:space="preserve"> </w:t>
      </w:r>
      <w:r w:rsidR="00D309B9">
        <w:rPr>
          <w:rFonts w:ascii="Times New Roman" w:hAnsi="Times New Roman"/>
          <w:sz w:val="24"/>
          <w:szCs w:val="24"/>
        </w:rPr>
        <w:t>1.4</w:t>
      </w:r>
      <w:r w:rsidR="00BD2C2D" w:rsidRPr="00FB5A3E">
        <w:rPr>
          <w:rFonts w:ascii="Times New Roman" w:hAnsi="Times New Roman"/>
          <w:sz w:val="24"/>
          <w:szCs w:val="24"/>
        </w:rPr>
        <w:t xml:space="preserve"> jäljempänä yhdessä ”</w:t>
      </w:r>
      <w:r w:rsidR="00BD2C2D" w:rsidRPr="00FB5A3E">
        <w:rPr>
          <w:rFonts w:ascii="Times New Roman" w:hAnsi="Times New Roman"/>
          <w:b/>
          <w:bCs/>
          <w:sz w:val="24"/>
          <w:szCs w:val="24"/>
        </w:rPr>
        <w:t>Myyjät</w:t>
      </w:r>
      <w:r w:rsidR="00BD2C2D" w:rsidRPr="00FB5A3E">
        <w:rPr>
          <w:rFonts w:ascii="Times New Roman" w:hAnsi="Times New Roman"/>
          <w:sz w:val="24"/>
          <w:szCs w:val="24"/>
        </w:rPr>
        <w:t>”.</w:t>
      </w:r>
    </w:p>
    <w:p w:rsidR="00F15A27" w:rsidRPr="00FB5A3E" w:rsidRDefault="00F15A27" w:rsidP="00BD2C2D">
      <w:pPr>
        <w:pStyle w:val="Sisennettyleipteksti"/>
        <w:rPr>
          <w:rFonts w:ascii="Times New Roman" w:hAnsi="Times New Roman"/>
          <w:sz w:val="24"/>
          <w:szCs w:val="24"/>
        </w:rPr>
      </w:pP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r w:rsidRPr="00FB5A3E">
        <w:rPr>
          <w:rFonts w:ascii="Times New Roman" w:hAnsi="Times New Roman" w:cs="Times New Roman"/>
          <w:sz w:val="24"/>
          <w:szCs w:val="24"/>
        </w:rPr>
        <w:lastRenderedPageBreak/>
        <w:t>TAUSTA JA tarkoitus</w:t>
      </w:r>
    </w:p>
    <w:p w:rsidR="00052F41"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 xml:space="preserve">Myyjät omistavat Yhtiön osakekannasta </w:t>
      </w:r>
      <w:proofErr w:type="gramStart"/>
      <w:r w:rsidR="007C158B" w:rsidRPr="00FB5A3E">
        <w:rPr>
          <w:rFonts w:ascii="Times New Roman" w:hAnsi="Times New Roman"/>
          <w:sz w:val="24"/>
          <w:szCs w:val="24"/>
        </w:rPr>
        <w:t>100</w:t>
      </w:r>
      <w:r w:rsidRPr="00FB5A3E">
        <w:rPr>
          <w:rFonts w:ascii="Times New Roman" w:hAnsi="Times New Roman"/>
          <w:sz w:val="24"/>
          <w:szCs w:val="24"/>
        </w:rPr>
        <w:t>%</w:t>
      </w:r>
      <w:proofErr w:type="gramEnd"/>
      <w:r w:rsidRPr="00FB5A3E">
        <w:rPr>
          <w:rFonts w:ascii="Times New Roman" w:hAnsi="Times New Roman"/>
          <w:sz w:val="24"/>
          <w:szCs w:val="24"/>
        </w:rPr>
        <w:t>. Osapuolet kuvaavat tähän mennessä käy</w:t>
      </w:r>
      <w:r w:rsidR="000B1F56">
        <w:rPr>
          <w:rFonts w:ascii="Times New Roman" w:hAnsi="Times New Roman"/>
          <w:sz w:val="24"/>
          <w:szCs w:val="24"/>
        </w:rPr>
        <w:t>tyjen</w:t>
      </w:r>
      <w:r w:rsidRPr="00FB5A3E">
        <w:rPr>
          <w:rFonts w:ascii="Times New Roman" w:hAnsi="Times New Roman"/>
          <w:sz w:val="24"/>
          <w:szCs w:val="24"/>
        </w:rPr>
        <w:t xml:space="preserve"> keskusteluiden perusteella syntyneen näkemyksensä Yrityskauppaan liittyvistä keskeisistä ehdoista</w:t>
      </w:r>
      <w:r w:rsidR="003231A7" w:rsidRPr="00FB5A3E">
        <w:rPr>
          <w:rFonts w:ascii="Times New Roman" w:hAnsi="Times New Roman"/>
          <w:sz w:val="24"/>
          <w:szCs w:val="24"/>
        </w:rPr>
        <w:t>,</w:t>
      </w:r>
      <w:r w:rsidRPr="00FB5A3E">
        <w:rPr>
          <w:rFonts w:ascii="Times New Roman" w:hAnsi="Times New Roman"/>
          <w:sz w:val="24"/>
          <w:szCs w:val="24"/>
        </w:rPr>
        <w:t xml:space="preserve"> joilla Ostaja ostaa Yhtiön koko osakekannan (”</w:t>
      </w:r>
      <w:r w:rsidRPr="00FB5A3E">
        <w:rPr>
          <w:rFonts w:ascii="Times New Roman" w:hAnsi="Times New Roman"/>
          <w:b/>
          <w:sz w:val="24"/>
          <w:szCs w:val="24"/>
        </w:rPr>
        <w:t>Yrityskauppa</w:t>
      </w:r>
      <w:r w:rsidRPr="00FB5A3E">
        <w:rPr>
          <w:rFonts w:ascii="Times New Roman" w:hAnsi="Times New Roman"/>
          <w:sz w:val="24"/>
          <w:szCs w:val="24"/>
        </w:rPr>
        <w:t>”).</w:t>
      </w:r>
    </w:p>
    <w:p w:rsidR="00BD2C2D" w:rsidRPr="00FB5A3E" w:rsidRDefault="00052F41" w:rsidP="00BD2C2D">
      <w:pPr>
        <w:pStyle w:val="Sisennettyleipteksti"/>
        <w:rPr>
          <w:rFonts w:ascii="Times New Roman" w:hAnsi="Times New Roman"/>
          <w:sz w:val="24"/>
          <w:szCs w:val="24"/>
        </w:rPr>
      </w:pPr>
      <w:r w:rsidRPr="00FB5A3E">
        <w:rPr>
          <w:rFonts w:ascii="Times New Roman" w:hAnsi="Times New Roman"/>
          <w:sz w:val="24"/>
          <w:szCs w:val="24"/>
        </w:rPr>
        <w:t>Osa</w:t>
      </w:r>
      <w:r w:rsidR="007C158B" w:rsidRPr="00FB5A3E">
        <w:rPr>
          <w:rFonts w:ascii="Times New Roman" w:hAnsi="Times New Roman"/>
          <w:sz w:val="24"/>
          <w:szCs w:val="24"/>
        </w:rPr>
        <w:t xml:space="preserve">puolet pyrkivät tämän </w:t>
      </w:r>
      <w:r w:rsidR="00ED7168" w:rsidRPr="00FB5A3E">
        <w:rPr>
          <w:rFonts w:ascii="Times New Roman" w:hAnsi="Times New Roman"/>
          <w:sz w:val="24"/>
          <w:szCs w:val="24"/>
        </w:rPr>
        <w:t>Esis</w:t>
      </w:r>
      <w:r w:rsidR="007C158B" w:rsidRPr="00FB5A3E">
        <w:rPr>
          <w:rFonts w:ascii="Times New Roman" w:hAnsi="Times New Roman"/>
          <w:sz w:val="24"/>
          <w:szCs w:val="24"/>
        </w:rPr>
        <w:t>opimuksen allekirjoittamisen jälkeen sopimaan Yrityskaupan yksityiskohtaisista ehdoista erillisessä kauppakirjassa (”</w:t>
      </w:r>
      <w:r w:rsidR="007C158B" w:rsidRPr="00FB5A3E">
        <w:rPr>
          <w:rFonts w:ascii="Times New Roman" w:hAnsi="Times New Roman"/>
          <w:b/>
          <w:sz w:val="24"/>
          <w:szCs w:val="24"/>
        </w:rPr>
        <w:t>Kauppakirja</w:t>
      </w:r>
      <w:r w:rsidR="007C158B" w:rsidRPr="00FB5A3E">
        <w:rPr>
          <w:rFonts w:ascii="Times New Roman" w:hAnsi="Times New Roman"/>
          <w:sz w:val="24"/>
          <w:szCs w:val="24"/>
        </w:rPr>
        <w:t xml:space="preserve">”), jonka sisällöstä </w:t>
      </w:r>
      <w:r w:rsidRPr="00FB5A3E">
        <w:rPr>
          <w:rFonts w:ascii="Times New Roman" w:hAnsi="Times New Roman"/>
          <w:sz w:val="24"/>
          <w:szCs w:val="24"/>
        </w:rPr>
        <w:t>Osa</w:t>
      </w:r>
      <w:r w:rsidR="007C158B" w:rsidRPr="00FB5A3E">
        <w:rPr>
          <w:rFonts w:ascii="Times New Roman" w:hAnsi="Times New Roman"/>
          <w:sz w:val="24"/>
          <w:szCs w:val="24"/>
        </w:rPr>
        <w:t xml:space="preserve">puolet sitoutuvat neuvottelemaan hyvässä hengessä tässä </w:t>
      </w:r>
      <w:r w:rsidR="00ED7168" w:rsidRPr="00FB5A3E">
        <w:rPr>
          <w:rFonts w:ascii="Times New Roman" w:hAnsi="Times New Roman"/>
          <w:sz w:val="24"/>
          <w:szCs w:val="24"/>
        </w:rPr>
        <w:t>Esi</w:t>
      </w:r>
      <w:r w:rsidR="007C158B" w:rsidRPr="00FB5A3E">
        <w:rPr>
          <w:rFonts w:ascii="Times New Roman" w:hAnsi="Times New Roman"/>
          <w:sz w:val="24"/>
          <w:szCs w:val="24"/>
        </w:rPr>
        <w:t>sopimuksessa sovitun pohjalta sekä ottaen huomioon vastaavan</w:t>
      </w:r>
      <w:r w:rsidR="00375125" w:rsidRPr="00FB5A3E">
        <w:rPr>
          <w:rFonts w:ascii="Times New Roman" w:hAnsi="Times New Roman"/>
          <w:sz w:val="24"/>
          <w:szCs w:val="24"/>
        </w:rPr>
        <w:t xml:space="preserve"> </w:t>
      </w:r>
      <w:r w:rsidR="007C158B" w:rsidRPr="00FB5A3E">
        <w:rPr>
          <w:rFonts w:ascii="Times New Roman" w:hAnsi="Times New Roman"/>
          <w:sz w:val="24"/>
          <w:szCs w:val="24"/>
        </w:rPr>
        <w:t>kaltaisissa järjestelyissä tavanomaisiksi katsottavat ehdot.</w:t>
      </w:r>
      <w:r w:rsidR="00BD2C2D" w:rsidRPr="00FB5A3E">
        <w:rPr>
          <w:rFonts w:ascii="Times New Roman" w:hAnsi="Times New Roman"/>
          <w:sz w:val="24"/>
          <w:szCs w:val="24"/>
        </w:rPr>
        <w:t xml:space="preserve"> </w:t>
      </w:r>
    </w:p>
    <w:p w:rsidR="00F15A27" w:rsidRPr="00FB5A3E" w:rsidRDefault="00F15A27" w:rsidP="00BD2C2D">
      <w:pPr>
        <w:pStyle w:val="Sisennettyleipteksti"/>
        <w:rPr>
          <w:rFonts w:ascii="Times New Roman" w:hAnsi="Times New Roman"/>
          <w:sz w:val="24"/>
          <w:szCs w:val="24"/>
        </w:rPr>
      </w:pP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r w:rsidRPr="00FB5A3E">
        <w:rPr>
          <w:rFonts w:ascii="Times New Roman" w:hAnsi="Times New Roman" w:cs="Times New Roman"/>
          <w:sz w:val="24"/>
          <w:szCs w:val="24"/>
        </w:rPr>
        <w:t>Kauppahinta</w:t>
      </w:r>
    </w:p>
    <w:p w:rsidR="00E230AA" w:rsidRPr="00FB5A3E" w:rsidRDefault="00E439F4" w:rsidP="00AA57A7">
      <w:pPr>
        <w:pStyle w:val="Sisennettyleipteksti"/>
        <w:rPr>
          <w:rFonts w:ascii="Times New Roman" w:hAnsi="Times New Roman"/>
          <w:sz w:val="24"/>
          <w:szCs w:val="24"/>
        </w:rPr>
      </w:pPr>
      <w:r w:rsidRPr="00FB5A3E">
        <w:rPr>
          <w:rFonts w:ascii="Times New Roman" w:hAnsi="Times New Roman"/>
          <w:sz w:val="24"/>
          <w:szCs w:val="24"/>
        </w:rPr>
        <w:t xml:space="preserve">Yrityskaupassa </w:t>
      </w:r>
      <w:r w:rsidR="007C158B" w:rsidRPr="00FB5A3E">
        <w:rPr>
          <w:rFonts w:ascii="Times New Roman" w:hAnsi="Times New Roman"/>
          <w:sz w:val="24"/>
          <w:szCs w:val="24"/>
        </w:rPr>
        <w:t xml:space="preserve">Ostaja </w:t>
      </w:r>
      <w:r w:rsidR="00BD2C2D" w:rsidRPr="00FB5A3E">
        <w:rPr>
          <w:rFonts w:ascii="Times New Roman" w:hAnsi="Times New Roman"/>
          <w:sz w:val="24"/>
          <w:szCs w:val="24"/>
        </w:rPr>
        <w:t xml:space="preserve">maksaa Yhtiön </w:t>
      </w:r>
      <w:proofErr w:type="gramStart"/>
      <w:r w:rsidR="00BD2C2D" w:rsidRPr="00FB5A3E">
        <w:rPr>
          <w:rFonts w:ascii="Times New Roman" w:hAnsi="Times New Roman"/>
          <w:sz w:val="24"/>
          <w:szCs w:val="24"/>
        </w:rPr>
        <w:t>100%</w:t>
      </w:r>
      <w:proofErr w:type="gramEnd"/>
      <w:r w:rsidR="00BD2C2D" w:rsidRPr="00FB5A3E">
        <w:rPr>
          <w:rFonts w:ascii="Times New Roman" w:hAnsi="Times New Roman"/>
          <w:sz w:val="24"/>
          <w:szCs w:val="24"/>
        </w:rPr>
        <w:t xml:space="preserve"> osak</w:t>
      </w:r>
      <w:r w:rsidR="00AA57A7" w:rsidRPr="00FB5A3E">
        <w:rPr>
          <w:rFonts w:ascii="Times New Roman" w:hAnsi="Times New Roman"/>
          <w:sz w:val="24"/>
          <w:szCs w:val="24"/>
        </w:rPr>
        <w:t>e</w:t>
      </w:r>
      <w:r w:rsidR="00BD2C2D" w:rsidRPr="00FB5A3E">
        <w:rPr>
          <w:rFonts w:ascii="Times New Roman" w:hAnsi="Times New Roman"/>
          <w:sz w:val="24"/>
          <w:szCs w:val="24"/>
        </w:rPr>
        <w:t xml:space="preserve">kannasta </w:t>
      </w:r>
      <w:r w:rsidR="00FC215B" w:rsidRPr="00FB5A3E">
        <w:rPr>
          <w:rFonts w:ascii="Times New Roman" w:hAnsi="Times New Roman"/>
          <w:sz w:val="24"/>
          <w:szCs w:val="24"/>
        </w:rPr>
        <w:t xml:space="preserve">kiinteänä </w:t>
      </w:r>
      <w:r w:rsidR="00BD2C2D" w:rsidRPr="00FB5A3E">
        <w:rPr>
          <w:rFonts w:ascii="Times New Roman" w:hAnsi="Times New Roman"/>
          <w:sz w:val="24"/>
          <w:szCs w:val="24"/>
        </w:rPr>
        <w:t xml:space="preserve">kauppahintana </w:t>
      </w:r>
      <w:r w:rsidR="00ED7168" w:rsidRPr="00FB5A3E">
        <w:rPr>
          <w:rFonts w:ascii="Times New Roman" w:hAnsi="Times New Roman"/>
          <w:sz w:val="24"/>
          <w:szCs w:val="24"/>
        </w:rPr>
        <w:t>2</w:t>
      </w:r>
      <w:r w:rsidR="00A11A3E" w:rsidRPr="00FB5A3E">
        <w:rPr>
          <w:rFonts w:ascii="Times New Roman" w:hAnsi="Times New Roman"/>
          <w:sz w:val="24"/>
          <w:szCs w:val="24"/>
        </w:rPr>
        <w:t>.</w:t>
      </w:r>
      <w:r w:rsidR="00ED7168" w:rsidRPr="00FB5A3E">
        <w:rPr>
          <w:rFonts w:ascii="Times New Roman" w:hAnsi="Times New Roman"/>
          <w:sz w:val="24"/>
          <w:szCs w:val="24"/>
        </w:rPr>
        <w:t>0</w:t>
      </w:r>
      <w:r w:rsidR="00E422D3" w:rsidRPr="00FB5A3E">
        <w:rPr>
          <w:rFonts w:ascii="Times New Roman" w:hAnsi="Times New Roman"/>
          <w:sz w:val="24"/>
          <w:szCs w:val="24"/>
        </w:rPr>
        <w:t>00</w:t>
      </w:r>
      <w:r w:rsidR="00A11A3E" w:rsidRPr="00FB5A3E">
        <w:rPr>
          <w:rFonts w:ascii="Times New Roman" w:hAnsi="Times New Roman"/>
          <w:sz w:val="24"/>
          <w:szCs w:val="24"/>
        </w:rPr>
        <w:t>.</w:t>
      </w:r>
      <w:r w:rsidR="00E422D3" w:rsidRPr="00FB5A3E">
        <w:rPr>
          <w:rFonts w:ascii="Times New Roman" w:hAnsi="Times New Roman"/>
          <w:sz w:val="24"/>
          <w:szCs w:val="24"/>
        </w:rPr>
        <w:t>000</w:t>
      </w:r>
      <w:r w:rsidR="00A11A3E" w:rsidRPr="00FB5A3E">
        <w:rPr>
          <w:rFonts w:ascii="Times New Roman" w:hAnsi="Times New Roman"/>
          <w:sz w:val="24"/>
          <w:szCs w:val="24"/>
        </w:rPr>
        <w:t>,</w:t>
      </w:r>
      <w:r w:rsidR="00ED7168" w:rsidRPr="00FB5A3E">
        <w:rPr>
          <w:rFonts w:ascii="Times New Roman" w:hAnsi="Times New Roman"/>
          <w:sz w:val="24"/>
          <w:szCs w:val="24"/>
        </w:rPr>
        <w:t>-</w:t>
      </w:r>
      <w:r w:rsidR="00E422D3" w:rsidRPr="00FB5A3E">
        <w:rPr>
          <w:rFonts w:ascii="Times New Roman" w:hAnsi="Times New Roman"/>
          <w:sz w:val="24"/>
          <w:szCs w:val="24"/>
        </w:rPr>
        <w:t xml:space="preserve"> </w:t>
      </w:r>
      <w:r w:rsidR="00BD2C2D" w:rsidRPr="00FB5A3E">
        <w:rPr>
          <w:rFonts w:ascii="Times New Roman" w:hAnsi="Times New Roman"/>
          <w:sz w:val="24"/>
          <w:szCs w:val="24"/>
        </w:rPr>
        <w:t>euroa ("</w:t>
      </w:r>
      <w:r w:rsidR="00BD2C2D" w:rsidRPr="00FB5A3E">
        <w:rPr>
          <w:rFonts w:ascii="Times New Roman" w:hAnsi="Times New Roman"/>
          <w:b/>
          <w:sz w:val="24"/>
          <w:szCs w:val="24"/>
        </w:rPr>
        <w:t>Kauppahinta</w:t>
      </w:r>
      <w:r w:rsidR="00BD2C2D" w:rsidRPr="00FB5A3E">
        <w:rPr>
          <w:rFonts w:ascii="Times New Roman" w:hAnsi="Times New Roman"/>
          <w:sz w:val="24"/>
          <w:szCs w:val="24"/>
        </w:rPr>
        <w:t xml:space="preserve">"). </w:t>
      </w:r>
    </w:p>
    <w:p w:rsidR="00740B33" w:rsidRPr="00FB5A3E" w:rsidRDefault="00F15A27" w:rsidP="00AA57A7">
      <w:pPr>
        <w:pStyle w:val="Sisennettyleipteksti"/>
        <w:rPr>
          <w:rFonts w:ascii="Times New Roman" w:hAnsi="Times New Roman"/>
          <w:b/>
          <w:sz w:val="24"/>
          <w:szCs w:val="24"/>
        </w:rPr>
      </w:pPr>
      <w:r w:rsidRPr="00FB5A3E">
        <w:rPr>
          <w:rFonts w:ascii="Times New Roman" w:hAnsi="Times New Roman"/>
          <w:b/>
          <w:sz w:val="24"/>
          <w:szCs w:val="24"/>
        </w:rPr>
        <w:t xml:space="preserve">3.1 </w:t>
      </w:r>
      <w:r w:rsidR="00740B33" w:rsidRPr="00FB5A3E">
        <w:rPr>
          <w:rFonts w:ascii="Times New Roman" w:hAnsi="Times New Roman"/>
          <w:b/>
          <w:sz w:val="24"/>
          <w:szCs w:val="24"/>
        </w:rPr>
        <w:t xml:space="preserve">Kiinteän kauppahinnan maksu </w:t>
      </w:r>
    </w:p>
    <w:p w:rsidR="00740B33" w:rsidRPr="00FB5A3E" w:rsidRDefault="00740B33" w:rsidP="00AA57A7">
      <w:pPr>
        <w:pStyle w:val="Sisennettyleipteksti"/>
        <w:rPr>
          <w:rFonts w:ascii="Times New Roman" w:hAnsi="Times New Roman"/>
          <w:sz w:val="24"/>
          <w:szCs w:val="24"/>
        </w:rPr>
      </w:pPr>
      <w:r w:rsidRPr="00FB5A3E">
        <w:rPr>
          <w:rFonts w:ascii="Times New Roman" w:hAnsi="Times New Roman"/>
          <w:sz w:val="24"/>
          <w:szCs w:val="24"/>
        </w:rPr>
        <w:t>Kiinteästä kauppahinnasta (2.</w:t>
      </w:r>
      <w:r w:rsidR="00ED7168" w:rsidRPr="00FB5A3E">
        <w:rPr>
          <w:rFonts w:ascii="Times New Roman" w:hAnsi="Times New Roman"/>
          <w:sz w:val="24"/>
          <w:szCs w:val="24"/>
        </w:rPr>
        <w:t>0</w:t>
      </w:r>
      <w:r w:rsidRPr="00FB5A3E">
        <w:rPr>
          <w:rFonts w:ascii="Times New Roman" w:hAnsi="Times New Roman"/>
          <w:sz w:val="24"/>
          <w:szCs w:val="24"/>
        </w:rPr>
        <w:t>00.000</w:t>
      </w:r>
      <w:r w:rsidR="00ED7168" w:rsidRPr="00FB5A3E">
        <w:rPr>
          <w:rFonts w:ascii="Times New Roman" w:hAnsi="Times New Roman"/>
          <w:sz w:val="24"/>
          <w:szCs w:val="24"/>
        </w:rPr>
        <w:t>,-</w:t>
      </w:r>
      <w:r w:rsidRPr="00FB5A3E">
        <w:rPr>
          <w:rFonts w:ascii="Times New Roman" w:hAnsi="Times New Roman"/>
          <w:sz w:val="24"/>
          <w:szCs w:val="24"/>
        </w:rPr>
        <w:t>) maksetaan kaupantekohetkellä käteisenä 1.0</w:t>
      </w:r>
      <w:r w:rsidR="00ED7168" w:rsidRPr="00FB5A3E">
        <w:rPr>
          <w:rFonts w:ascii="Times New Roman" w:hAnsi="Times New Roman"/>
          <w:sz w:val="24"/>
          <w:szCs w:val="24"/>
        </w:rPr>
        <w:t>0</w:t>
      </w:r>
      <w:r w:rsidRPr="00FB5A3E">
        <w:rPr>
          <w:rFonts w:ascii="Times New Roman" w:hAnsi="Times New Roman"/>
          <w:sz w:val="24"/>
          <w:szCs w:val="24"/>
        </w:rPr>
        <w:t>0.000,</w:t>
      </w:r>
      <w:r w:rsidR="00ED7168" w:rsidRPr="00FB5A3E">
        <w:rPr>
          <w:rFonts w:ascii="Times New Roman" w:hAnsi="Times New Roman"/>
          <w:sz w:val="24"/>
          <w:szCs w:val="24"/>
        </w:rPr>
        <w:t>-</w:t>
      </w:r>
      <w:r w:rsidRPr="00FB5A3E">
        <w:rPr>
          <w:rFonts w:ascii="Times New Roman" w:hAnsi="Times New Roman"/>
          <w:sz w:val="24"/>
          <w:szCs w:val="24"/>
        </w:rPr>
        <w:t xml:space="preserve"> €. </w:t>
      </w:r>
      <w:r w:rsidR="00845CA8">
        <w:rPr>
          <w:rFonts w:ascii="Times New Roman" w:hAnsi="Times New Roman"/>
          <w:sz w:val="24"/>
          <w:szCs w:val="24"/>
        </w:rPr>
        <w:t xml:space="preserve">Lisäksi </w:t>
      </w:r>
      <w:r w:rsidRPr="00FB5A3E">
        <w:rPr>
          <w:rFonts w:ascii="Times New Roman" w:hAnsi="Times New Roman"/>
          <w:sz w:val="24"/>
          <w:szCs w:val="24"/>
        </w:rPr>
        <w:t xml:space="preserve">Myyjille annetaan kaupantekohetkellä yhteensä </w:t>
      </w:r>
      <w:r w:rsidR="00ED7168" w:rsidRPr="00FB5A3E">
        <w:rPr>
          <w:rFonts w:ascii="Times New Roman" w:hAnsi="Times New Roman"/>
          <w:sz w:val="24"/>
          <w:szCs w:val="24"/>
        </w:rPr>
        <w:t>1</w:t>
      </w:r>
      <w:r w:rsidRPr="00FB5A3E">
        <w:rPr>
          <w:rFonts w:ascii="Times New Roman" w:hAnsi="Times New Roman"/>
          <w:sz w:val="24"/>
          <w:szCs w:val="24"/>
        </w:rPr>
        <w:t xml:space="preserve">00.000 kpl </w:t>
      </w:r>
      <w:r w:rsidR="00ED7168" w:rsidRPr="00FB5A3E">
        <w:rPr>
          <w:rFonts w:ascii="Times New Roman" w:hAnsi="Times New Roman"/>
          <w:sz w:val="24"/>
          <w:szCs w:val="24"/>
        </w:rPr>
        <w:t>Firma</w:t>
      </w:r>
      <w:r w:rsidRPr="00FB5A3E">
        <w:rPr>
          <w:rFonts w:ascii="Times New Roman" w:hAnsi="Times New Roman"/>
          <w:sz w:val="24"/>
          <w:szCs w:val="24"/>
        </w:rPr>
        <w:t xml:space="preserve"> Oy:n osakkeita, jotka kiinteässä kauppahinnassa arvostetaan yhteensä </w:t>
      </w:r>
      <w:r w:rsidR="00ED7168" w:rsidRPr="00FB5A3E">
        <w:rPr>
          <w:rFonts w:ascii="Times New Roman" w:hAnsi="Times New Roman"/>
          <w:sz w:val="24"/>
          <w:szCs w:val="24"/>
        </w:rPr>
        <w:t>1.00</w:t>
      </w:r>
      <w:r w:rsidRPr="00FB5A3E">
        <w:rPr>
          <w:rFonts w:ascii="Times New Roman" w:hAnsi="Times New Roman"/>
          <w:sz w:val="24"/>
          <w:szCs w:val="24"/>
        </w:rPr>
        <w:t>0.000,</w:t>
      </w:r>
      <w:r w:rsidR="00ED7168" w:rsidRPr="00FB5A3E">
        <w:rPr>
          <w:rFonts w:ascii="Times New Roman" w:hAnsi="Times New Roman"/>
          <w:sz w:val="24"/>
          <w:szCs w:val="24"/>
        </w:rPr>
        <w:t>-</w:t>
      </w:r>
      <w:r w:rsidR="00F15A27" w:rsidRPr="00FB5A3E">
        <w:rPr>
          <w:rFonts w:ascii="Times New Roman" w:hAnsi="Times New Roman"/>
          <w:sz w:val="24"/>
          <w:szCs w:val="24"/>
        </w:rPr>
        <w:t xml:space="preserve">euron </w:t>
      </w:r>
      <w:r w:rsidRPr="00FB5A3E">
        <w:rPr>
          <w:rFonts w:ascii="Times New Roman" w:hAnsi="Times New Roman"/>
          <w:sz w:val="24"/>
          <w:szCs w:val="24"/>
        </w:rPr>
        <w:t>arvoisiksi.</w:t>
      </w:r>
    </w:p>
    <w:p w:rsidR="00DC5DB0" w:rsidRPr="00FB5A3E" w:rsidRDefault="00F15A27" w:rsidP="00AA57A7">
      <w:pPr>
        <w:pStyle w:val="Sisennettyleipteksti"/>
        <w:rPr>
          <w:rFonts w:ascii="Times New Roman" w:hAnsi="Times New Roman"/>
          <w:b/>
          <w:sz w:val="24"/>
          <w:szCs w:val="24"/>
        </w:rPr>
      </w:pPr>
      <w:r w:rsidRPr="00FB5A3E">
        <w:rPr>
          <w:rFonts w:ascii="Times New Roman" w:hAnsi="Times New Roman"/>
          <w:b/>
          <w:sz w:val="24"/>
          <w:szCs w:val="24"/>
        </w:rPr>
        <w:t xml:space="preserve">3.2 </w:t>
      </w:r>
      <w:r w:rsidR="00DC5DB0" w:rsidRPr="00FB5A3E">
        <w:rPr>
          <w:rFonts w:ascii="Times New Roman" w:hAnsi="Times New Roman"/>
          <w:b/>
          <w:sz w:val="24"/>
          <w:szCs w:val="24"/>
        </w:rPr>
        <w:t>Arvonmäärityksen tausta</w:t>
      </w:r>
    </w:p>
    <w:p w:rsidR="00AA57A7" w:rsidRPr="00FB5A3E" w:rsidRDefault="00E230AA" w:rsidP="00AA57A7">
      <w:pPr>
        <w:pStyle w:val="Sisennettyleipteksti"/>
        <w:rPr>
          <w:rFonts w:ascii="Times New Roman" w:hAnsi="Times New Roman"/>
          <w:sz w:val="24"/>
          <w:szCs w:val="24"/>
        </w:rPr>
      </w:pPr>
      <w:r w:rsidRPr="00FB5A3E">
        <w:rPr>
          <w:rFonts w:ascii="Times New Roman" w:hAnsi="Times New Roman"/>
          <w:sz w:val="24"/>
          <w:szCs w:val="24"/>
        </w:rPr>
        <w:t>Ostajan Kauppahinnan määritys</w:t>
      </w:r>
      <w:r w:rsidR="00AA57A7" w:rsidRPr="00FB5A3E">
        <w:rPr>
          <w:rFonts w:ascii="Times New Roman" w:hAnsi="Times New Roman"/>
          <w:sz w:val="24"/>
          <w:szCs w:val="24"/>
        </w:rPr>
        <w:t xml:space="preserve"> perustuu </w:t>
      </w:r>
      <w:r w:rsidRPr="00FB5A3E">
        <w:rPr>
          <w:rFonts w:ascii="Times New Roman" w:hAnsi="Times New Roman"/>
          <w:sz w:val="24"/>
          <w:szCs w:val="24"/>
        </w:rPr>
        <w:t xml:space="preserve">Ostajalle </w:t>
      </w:r>
      <w:r w:rsidR="00F15A27" w:rsidRPr="00FB5A3E">
        <w:rPr>
          <w:rFonts w:ascii="Times New Roman" w:hAnsi="Times New Roman"/>
          <w:sz w:val="24"/>
          <w:szCs w:val="24"/>
        </w:rPr>
        <w:t>30</w:t>
      </w:r>
      <w:r w:rsidR="00A11A3E" w:rsidRPr="00FB5A3E">
        <w:rPr>
          <w:rFonts w:ascii="Times New Roman" w:hAnsi="Times New Roman"/>
          <w:sz w:val="24"/>
          <w:szCs w:val="24"/>
        </w:rPr>
        <w:t>.</w:t>
      </w:r>
      <w:r w:rsidR="00F15A27" w:rsidRPr="00FB5A3E">
        <w:rPr>
          <w:rFonts w:ascii="Times New Roman" w:hAnsi="Times New Roman"/>
          <w:sz w:val="24"/>
          <w:szCs w:val="24"/>
        </w:rPr>
        <w:t>4</w:t>
      </w:r>
      <w:r w:rsidR="00AA57A7" w:rsidRPr="00FB5A3E">
        <w:rPr>
          <w:rFonts w:ascii="Times New Roman" w:hAnsi="Times New Roman"/>
          <w:sz w:val="24"/>
          <w:szCs w:val="24"/>
        </w:rPr>
        <w:t>.20</w:t>
      </w:r>
      <w:r w:rsidR="00F15A27" w:rsidRPr="00FB5A3E">
        <w:rPr>
          <w:rFonts w:ascii="Times New Roman" w:hAnsi="Times New Roman"/>
          <w:sz w:val="24"/>
          <w:szCs w:val="24"/>
        </w:rPr>
        <w:t>__</w:t>
      </w:r>
      <w:r w:rsidR="00AA57A7" w:rsidRPr="00FB5A3E">
        <w:rPr>
          <w:rFonts w:ascii="Times New Roman" w:hAnsi="Times New Roman"/>
          <w:sz w:val="24"/>
          <w:szCs w:val="24"/>
        </w:rPr>
        <w:t xml:space="preserve"> mennessä toimitettuun suulliseen ja kirjalliseen aineistoon</w:t>
      </w:r>
      <w:r w:rsidR="00903286" w:rsidRPr="00FB5A3E">
        <w:rPr>
          <w:rFonts w:ascii="Times New Roman" w:hAnsi="Times New Roman"/>
          <w:sz w:val="24"/>
          <w:szCs w:val="24"/>
        </w:rPr>
        <w:t xml:space="preserve"> sekä </w:t>
      </w:r>
      <w:r w:rsidR="00A11A3E" w:rsidRPr="00FB5A3E">
        <w:rPr>
          <w:rFonts w:ascii="Times New Roman" w:hAnsi="Times New Roman"/>
          <w:sz w:val="24"/>
          <w:szCs w:val="24"/>
        </w:rPr>
        <w:t>3</w:t>
      </w:r>
      <w:r w:rsidR="00903286" w:rsidRPr="00FB5A3E">
        <w:rPr>
          <w:rFonts w:ascii="Times New Roman" w:hAnsi="Times New Roman"/>
          <w:sz w:val="24"/>
          <w:szCs w:val="24"/>
        </w:rPr>
        <w:t>1.1</w:t>
      </w:r>
      <w:r w:rsidR="00A11A3E" w:rsidRPr="00FB5A3E">
        <w:rPr>
          <w:rFonts w:ascii="Times New Roman" w:hAnsi="Times New Roman"/>
          <w:sz w:val="24"/>
          <w:szCs w:val="24"/>
        </w:rPr>
        <w:t>2.20</w:t>
      </w:r>
      <w:r w:rsidR="00F15A27" w:rsidRPr="00FB5A3E">
        <w:rPr>
          <w:rFonts w:ascii="Times New Roman" w:hAnsi="Times New Roman"/>
          <w:sz w:val="24"/>
          <w:szCs w:val="24"/>
        </w:rPr>
        <w:t>__</w:t>
      </w:r>
      <w:r w:rsidR="00903286" w:rsidRPr="00FB5A3E">
        <w:rPr>
          <w:rFonts w:ascii="Times New Roman" w:hAnsi="Times New Roman"/>
          <w:sz w:val="24"/>
          <w:szCs w:val="24"/>
        </w:rPr>
        <w:t xml:space="preserve"> päättyneen tilikauden tilinpäätökseen</w:t>
      </w:r>
      <w:r w:rsidR="00AA57A7" w:rsidRPr="00FB5A3E">
        <w:rPr>
          <w:rFonts w:ascii="Times New Roman" w:hAnsi="Times New Roman"/>
          <w:sz w:val="24"/>
          <w:szCs w:val="24"/>
        </w:rPr>
        <w:t xml:space="preserve">. </w:t>
      </w:r>
      <w:r w:rsidRPr="00FB5A3E">
        <w:rPr>
          <w:rFonts w:ascii="Times New Roman" w:hAnsi="Times New Roman"/>
          <w:sz w:val="24"/>
          <w:szCs w:val="24"/>
        </w:rPr>
        <w:t xml:space="preserve">Ostaja on </w:t>
      </w:r>
      <w:r w:rsidR="00AA57A7" w:rsidRPr="00FB5A3E">
        <w:rPr>
          <w:rFonts w:ascii="Times New Roman" w:hAnsi="Times New Roman"/>
          <w:sz w:val="24"/>
          <w:szCs w:val="24"/>
        </w:rPr>
        <w:t>arvioin</w:t>
      </w:r>
      <w:r w:rsidRPr="00FB5A3E">
        <w:rPr>
          <w:rFonts w:ascii="Times New Roman" w:hAnsi="Times New Roman"/>
          <w:sz w:val="24"/>
          <w:szCs w:val="24"/>
        </w:rPr>
        <w:t>u</w:t>
      </w:r>
      <w:r w:rsidR="00AA57A7" w:rsidRPr="00FB5A3E">
        <w:rPr>
          <w:rFonts w:ascii="Times New Roman" w:hAnsi="Times New Roman"/>
          <w:sz w:val="24"/>
          <w:szCs w:val="24"/>
        </w:rPr>
        <w:t>t Yhtiön tulevaisuuden kassavirtojen nykyarvoa</w:t>
      </w:r>
      <w:r w:rsidRPr="00FB5A3E">
        <w:rPr>
          <w:rFonts w:ascii="Times New Roman" w:hAnsi="Times New Roman"/>
          <w:sz w:val="24"/>
          <w:szCs w:val="24"/>
        </w:rPr>
        <w:t xml:space="preserve"> määrittäessään Yhtiön arvoa</w:t>
      </w:r>
      <w:r w:rsidR="00AA57A7" w:rsidRPr="00FB5A3E">
        <w:rPr>
          <w:rFonts w:ascii="Times New Roman" w:hAnsi="Times New Roman"/>
          <w:sz w:val="24"/>
          <w:szCs w:val="24"/>
        </w:rPr>
        <w:t>.</w:t>
      </w:r>
    </w:p>
    <w:p w:rsidR="00AA57A7" w:rsidRPr="00FB5A3E" w:rsidRDefault="00AA57A7" w:rsidP="00AA57A7">
      <w:pPr>
        <w:pStyle w:val="Sisennettyleipteksti"/>
        <w:rPr>
          <w:rFonts w:ascii="Times New Roman" w:hAnsi="Times New Roman"/>
          <w:sz w:val="24"/>
          <w:szCs w:val="24"/>
        </w:rPr>
      </w:pPr>
      <w:r w:rsidRPr="00FB5A3E">
        <w:rPr>
          <w:rFonts w:ascii="Times New Roman" w:hAnsi="Times New Roman"/>
          <w:sz w:val="24"/>
          <w:szCs w:val="24"/>
        </w:rPr>
        <w:t xml:space="preserve">Lisäksi </w:t>
      </w:r>
      <w:r w:rsidR="00E230AA" w:rsidRPr="00FB5A3E">
        <w:rPr>
          <w:rFonts w:ascii="Times New Roman" w:hAnsi="Times New Roman"/>
          <w:sz w:val="24"/>
          <w:szCs w:val="24"/>
        </w:rPr>
        <w:t>Ostaja on olettanut</w:t>
      </w:r>
      <w:r w:rsidRPr="00FB5A3E">
        <w:rPr>
          <w:rFonts w:ascii="Times New Roman" w:hAnsi="Times New Roman"/>
          <w:sz w:val="24"/>
          <w:szCs w:val="24"/>
        </w:rPr>
        <w:t>, että</w:t>
      </w:r>
    </w:p>
    <w:p w:rsidR="00AA57A7" w:rsidRPr="00FB5A3E" w:rsidRDefault="00AA57A7" w:rsidP="00903286">
      <w:pPr>
        <w:pStyle w:val="Sisennettyleipteksti"/>
        <w:numPr>
          <w:ilvl w:val="0"/>
          <w:numId w:val="4"/>
        </w:numPr>
        <w:rPr>
          <w:rFonts w:ascii="Times New Roman" w:hAnsi="Times New Roman"/>
          <w:sz w:val="24"/>
          <w:szCs w:val="24"/>
        </w:rPr>
      </w:pPr>
      <w:r w:rsidRPr="00FB5A3E">
        <w:rPr>
          <w:rFonts w:ascii="Times New Roman" w:hAnsi="Times New Roman"/>
          <w:sz w:val="24"/>
          <w:szCs w:val="24"/>
        </w:rPr>
        <w:t xml:space="preserve">Myyjien </w:t>
      </w:r>
      <w:r w:rsidR="00ED7168" w:rsidRPr="00FB5A3E">
        <w:rPr>
          <w:rFonts w:ascii="Times New Roman" w:hAnsi="Times New Roman"/>
          <w:sz w:val="24"/>
          <w:szCs w:val="24"/>
        </w:rPr>
        <w:t>Firma</w:t>
      </w:r>
      <w:r w:rsidR="00481FF3" w:rsidRPr="00FB5A3E">
        <w:rPr>
          <w:rFonts w:ascii="Times New Roman" w:hAnsi="Times New Roman"/>
          <w:sz w:val="24"/>
          <w:szCs w:val="24"/>
        </w:rPr>
        <w:t>lle</w:t>
      </w:r>
      <w:r w:rsidRPr="00FB5A3E">
        <w:rPr>
          <w:rFonts w:ascii="Times New Roman" w:hAnsi="Times New Roman"/>
          <w:sz w:val="24"/>
          <w:szCs w:val="24"/>
        </w:rPr>
        <w:t xml:space="preserve"> toimittama informaatio koskien Yhtiön taloudellista asemaa, varoja ja vastuita on paikkansa pitävää, kattavaa ja ajantasaista eikä </w:t>
      </w:r>
      <w:proofErr w:type="spellStart"/>
      <w:r w:rsidRPr="00FB5A3E">
        <w:rPr>
          <w:rFonts w:ascii="Times New Roman" w:hAnsi="Times New Roman"/>
          <w:sz w:val="24"/>
          <w:szCs w:val="24"/>
        </w:rPr>
        <w:t>due</w:t>
      </w:r>
      <w:proofErr w:type="spellEnd"/>
      <w:r w:rsidRPr="00FB5A3E">
        <w:rPr>
          <w:rFonts w:ascii="Times New Roman" w:hAnsi="Times New Roman"/>
          <w:sz w:val="24"/>
          <w:szCs w:val="24"/>
        </w:rPr>
        <w:t xml:space="preserve"> </w:t>
      </w:r>
      <w:proofErr w:type="spellStart"/>
      <w:r w:rsidRPr="00FB5A3E">
        <w:rPr>
          <w:rFonts w:ascii="Times New Roman" w:hAnsi="Times New Roman"/>
          <w:sz w:val="24"/>
          <w:szCs w:val="24"/>
        </w:rPr>
        <w:t>diligence</w:t>
      </w:r>
      <w:proofErr w:type="spellEnd"/>
      <w:r w:rsidRPr="00FB5A3E">
        <w:rPr>
          <w:rFonts w:ascii="Times New Roman" w:hAnsi="Times New Roman"/>
          <w:sz w:val="24"/>
          <w:szCs w:val="24"/>
        </w:rPr>
        <w:t xml:space="preserve"> -tarkastuksessa ilmene negatiivisia seikkoja, joilla </w:t>
      </w:r>
      <w:r w:rsidR="00ED7168" w:rsidRPr="00FB5A3E">
        <w:rPr>
          <w:rFonts w:ascii="Times New Roman" w:hAnsi="Times New Roman"/>
          <w:sz w:val="24"/>
          <w:szCs w:val="24"/>
        </w:rPr>
        <w:t>Firma</w:t>
      </w:r>
      <w:r w:rsidR="00481FF3" w:rsidRPr="00FB5A3E">
        <w:rPr>
          <w:rFonts w:ascii="Times New Roman" w:hAnsi="Times New Roman"/>
          <w:sz w:val="24"/>
          <w:szCs w:val="24"/>
        </w:rPr>
        <w:t>n</w:t>
      </w:r>
      <w:r w:rsidRPr="00FB5A3E">
        <w:rPr>
          <w:rFonts w:ascii="Times New Roman" w:hAnsi="Times New Roman"/>
          <w:sz w:val="24"/>
          <w:szCs w:val="24"/>
        </w:rPr>
        <w:t xml:space="preserve"> näkemyksen mukaan olisi </w:t>
      </w:r>
      <w:r w:rsidR="00631C8E" w:rsidRPr="00FB5A3E">
        <w:rPr>
          <w:rFonts w:ascii="Times New Roman" w:hAnsi="Times New Roman"/>
          <w:sz w:val="24"/>
          <w:szCs w:val="24"/>
        </w:rPr>
        <w:t xml:space="preserve">olennaista </w:t>
      </w:r>
      <w:r w:rsidRPr="00FB5A3E">
        <w:rPr>
          <w:rFonts w:ascii="Times New Roman" w:hAnsi="Times New Roman"/>
          <w:sz w:val="24"/>
          <w:szCs w:val="24"/>
        </w:rPr>
        <w:t>vaikutusta Yhtiön arvoon;</w:t>
      </w:r>
    </w:p>
    <w:p w:rsidR="00AA57A7" w:rsidRPr="00FB5A3E" w:rsidRDefault="00AA57A7" w:rsidP="00903286">
      <w:pPr>
        <w:pStyle w:val="Sisennettyleipteksti"/>
        <w:numPr>
          <w:ilvl w:val="0"/>
          <w:numId w:val="4"/>
        </w:numPr>
        <w:rPr>
          <w:rFonts w:ascii="Times New Roman" w:hAnsi="Times New Roman"/>
          <w:sz w:val="24"/>
          <w:szCs w:val="24"/>
        </w:rPr>
      </w:pPr>
      <w:r w:rsidRPr="00FB5A3E">
        <w:rPr>
          <w:rFonts w:ascii="Times New Roman" w:hAnsi="Times New Roman"/>
          <w:sz w:val="24"/>
          <w:szCs w:val="24"/>
        </w:rPr>
        <w:t xml:space="preserve">Yhtiön liiketoiminta on kehittynyt tilinpäätöshetken </w:t>
      </w:r>
      <w:r w:rsidR="00A11A3E" w:rsidRPr="00FB5A3E">
        <w:rPr>
          <w:rFonts w:ascii="Times New Roman" w:hAnsi="Times New Roman"/>
          <w:sz w:val="24"/>
          <w:szCs w:val="24"/>
        </w:rPr>
        <w:t>31.12.20</w:t>
      </w:r>
      <w:r w:rsidR="00F15A27" w:rsidRPr="00FB5A3E">
        <w:rPr>
          <w:rFonts w:ascii="Times New Roman" w:hAnsi="Times New Roman"/>
          <w:sz w:val="24"/>
          <w:szCs w:val="24"/>
        </w:rPr>
        <w:t>__</w:t>
      </w:r>
      <w:r w:rsidR="00A11A3E" w:rsidRPr="00FB5A3E">
        <w:rPr>
          <w:rFonts w:ascii="Times New Roman" w:hAnsi="Times New Roman"/>
          <w:sz w:val="24"/>
          <w:szCs w:val="24"/>
        </w:rPr>
        <w:t xml:space="preserve"> </w:t>
      </w:r>
      <w:r w:rsidRPr="00FB5A3E">
        <w:rPr>
          <w:rFonts w:ascii="Times New Roman" w:hAnsi="Times New Roman"/>
          <w:sz w:val="24"/>
          <w:szCs w:val="24"/>
        </w:rPr>
        <w:t xml:space="preserve">jälkeen normaalisti ja liiketoimintaa on harjoitettu </w:t>
      </w:r>
      <w:r w:rsidR="00F15A27" w:rsidRPr="00FB5A3E">
        <w:rPr>
          <w:rFonts w:ascii="Times New Roman" w:hAnsi="Times New Roman"/>
          <w:sz w:val="24"/>
          <w:szCs w:val="24"/>
        </w:rPr>
        <w:t>j</w:t>
      </w:r>
      <w:r w:rsidRPr="00FB5A3E">
        <w:rPr>
          <w:rFonts w:ascii="Times New Roman" w:hAnsi="Times New Roman"/>
          <w:sz w:val="24"/>
          <w:szCs w:val="24"/>
        </w:rPr>
        <w:t xml:space="preserve">ärjestelyn voimaantuloon saakka normaalisti ja hyvien liiketoimintaperiaatteiden mukaisesti </w:t>
      </w:r>
      <w:r w:rsidR="00F15A27" w:rsidRPr="00FB5A3E">
        <w:rPr>
          <w:rFonts w:ascii="Times New Roman" w:hAnsi="Times New Roman"/>
          <w:sz w:val="24"/>
          <w:szCs w:val="24"/>
        </w:rPr>
        <w:t>ja</w:t>
      </w:r>
    </w:p>
    <w:p w:rsidR="00AA57A7" w:rsidRPr="00FB5A3E" w:rsidRDefault="00AA57A7" w:rsidP="00903286">
      <w:pPr>
        <w:pStyle w:val="Sisennettyleipteksti"/>
        <w:numPr>
          <w:ilvl w:val="0"/>
          <w:numId w:val="4"/>
        </w:numPr>
        <w:rPr>
          <w:rFonts w:ascii="Times New Roman" w:hAnsi="Times New Roman"/>
          <w:sz w:val="24"/>
          <w:szCs w:val="24"/>
        </w:rPr>
      </w:pPr>
      <w:r w:rsidRPr="00FB5A3E">
        <w:rPr>
          <w:rFonts w:ascii="Times New Roman" w:hAnsi="Times New Roman"/>
          <w:sz w:val="24"/>
          <w:szCs w:val="24"/>
        </w:rPr>
        <w:t>Yhtiöllä ei ole taseen ulkopuolisia vastuita</w:t>
      </w:r>
      <w:r w:rsidR="00F15A27" w:rsidRPr="00FB5A3E">
        <w:rPr>
          <w:rFonts w:ascii="Times New Roman" w:hAnsi="Times New Roman"/>
          <w:sz w:val="24"/>
          <w:szCs w:val="24"/>
        </w:rPr>
        <w:t xml:space="preserve">. </w:t>
      </w:r>
    </w:p>
    <w:p w:rsidR="00882415" w:rsidRPr="00FB5A3E" w:rsidRDefault="00F15A27" w:rsidP="00882415">
      <w:pPr>
        <w:pStyle w:val="Sisennettyleipteksti"/>
        <w:jc w:val="left"/>
        <w:rPr>
          <w:rFonts w:ascii="Times New Roman" w:hAnsi="Times New Roman"/>
          <w:sz w:val="24"/>
          <w:szCs w:val="24"/>
        </w:rPr>
      </w:pPr>
      <w:r w:rsidRPr="00FB5A3E">
        <w:rPr>
          <w:rFonts w:ascii="Times New Roman" w:hAnsi="Times New Roman"/>
          <w:b/>
          <w:sz w:val="24"/>
          <w:szCs w:val="24"/>
        </w:rPr>
        <w:t xml:space="preserve">3.3 </w:t>
      </w:r>
      <w:r w:rsidR="00882415" w:rsidRPr="00FB5A3E">
        <w:rPr>
          <w:rFonts w:ascii="Times New Roman" w:hAnsi="Times New Roman"/>
          <w:b/>
          <w:sz w:val="24"/>
          <w:szCs w:val="24"/>
        </w:rPr>
        <w:t>Lisäkauppahinta</w:t>
      </w:r>
    </w:p>
    <w:p w:rsidR="00C15A20" w:rsidRPr="00FB5A3E" w:rsidRDefault="00740B33" w:rsidP="00882415">
      <w:pPr>
        <w:pStyle w:val="Sisennettyleipteksti"/>
        <w:rPr>
          <w:rFonts w:ascii="Times New Roman" w:hAnsi="Times New Roman"/>
          <w:sz w:val="24"/>
          <w:szCs w:val="24"/>
        </w:rPr>
      </w:pPr>
      <w:r w:rsidRPr="00FB5A3E">
        <w:rPr>
          <w:rFonts w:ascii="Times New Roman" w:hAnsi="Times New Roman"/>
          <w:sz w:val="24"/>
          <w:szCs w:val="24"/>
        </w:rPr>
        <w:t>M</w:t>
      </w:r>
      <w:r w:rsidR="00882415" w:rsidRPr="00FB5A3E">
        <w:rPr>
          <w:rFonts w:ascii="Times New Roman" w:hAnsi="Times New Roman"/>
          <w:sz w:val="24"/>
          <w:szCs w:val="24"/>
        </w:rPr>
        <w:t xml:space="preserve">yyjillä on </w:t>
      </w:r>
      <w:r w:rsidR="002950B0" w:rsidRPr="00FB5A3E">
        <w:rPr>
          <w:rFonts w:ascii="Times New Roman" w:hAnsi="Times New Roman"/>
          <w:sz w:val="24"/>
          <w:szCs w:val="24"/>
        </w:rPr>
        <w:t xml:space="preserve">ylläkuvatun </w:t>
      </w:r>
      <w:r w:rsidRPr="00FB5A3E">
        <w:rPr>
          <w:rFonts w:ascii="Times New Roman" w:hAnsi="Times New Roman"/>
          <w:sz w:val="24"/>
          <w:szCs w:val="24"/>
        </w:rPr>
        <w:t xml:space="preserve">Kauppahinnan lisäksi </w:t>
      </w:r>
      <w:r w:rsidR="00882415" w:rsidRPr="00FB5A3E">
        <w:rPr>
          <w:rFonts w:ascii="Times New Roman" w:hAnsi="Times New Roman"/>
          <w:sz w:val="24"/>
          <w:szCs w:val="24"/>
        </w:rPr>
        <w:t>oikeus lisäkauppahintaan vuoden 20</w:t>
      </w:r>
      <w:r w:rsidR="00F15A27" w:rsidRPr="00FB5A3E">
        <w:rPr>
          <w:rFonts w:ascii="Times New Roman" w:hAnsi="Times New Roman"/>
          <w:sz w:val="24"/>
          <w:szCs w:val="24"/>
        </w:rPr>
        <w:t>__</w:t>
      </w:r>
      <w:r w:rsidR="00882415" w:rsidRPr="00FB5A3E">
        <w:rPr>
          <w:rFonts w:ascii="Times New Roman" w:hAnsi="Times New Roman"/>
          <w:sz w:val="24"/>
          <w:szCs w:val="24"/>
        </w:rPr>
        <w:t xml:space="preserve"> käyttökatteen (EBITDA) perusteella. Lisäkauppahintana maksetaan </w:t>
      </w:r>
      <w:r w:rsidR="002950B0" w:rsidRPr="00FB5A3E">
        <w:rPr>
          <w:rFonts w:ascii="Times New Roman" w:hAnsi="Times New Roman"/>
          <w:sz w:val="24"/>
          <w:szCs w:val="24"/>
        </w:rPr>
        <w:t xml:space="preserve">Yhtiön </w:t>
      </w:r>
      <w:r w:rsidR="00F15A27" w:rsidRPr="00FB5A3E">
        <w:rPr>
          <w:rFonts w:ascii="Times New Roman" w:hAnsi="Times New Roman"/>
          <w:sz w:val="24"/>
          <w:szCs w:val="24"/>
        </w:rPr>
        <w:t>v</w:t>
      </w:r>
      <w:r w:rsidR="00882415" w:rsidRPr="00FB5A3E">
        <w:rPr>
          <w:rFonts w:ascii="Times New Roman" w:hAnsi="Times New Roman"/>
          <w:sz w:val="24"/>
          <w:szCs w:val="24"/>
        </w:rPr>
        <w:t>uoden 20</w:t>
      </w:r>
      <w:r w:rsidR="00F15A27" w:rsidRPr="00FB5A3E">
        <w:rPr>
          <w:rFonts w:ascii="Times New Roman" w:hAnsi="Times New Roman"/>
          <w:sz w:val="24"/>
          <w:szCs w:val="24"/>
        </w:rPr>
        <w:t>__</w:t>
      </w:r>
      <w:r w:rsidR="00882415" w:rsidRPr="00FB5A3E">
        <w:rPr>
          <w:rFonts w:ascii="Times New Roman" w:hAnsi="Times New Roman"/>
          <w:sz w:val="24"/>
          <w:szCs w:val="24"/>
        </w:rPr>
        <w:t xml:space="preserve"> vahvistetun tilinpäätöksen osoittama käyttökate </w:t>
      </w:r>
      <w:r w:rsidR="00F15A27" w:rsidRPr="00FB5A3E">
        <w:rPr>
          <w:rFonts w:ascii="Times New Roman" w:hAnsi="Times New Roman"/>
          <w:sz w:val="24"/>
          <w:szCs w:val="24"/>
        </w:rPr>
        <w:t>5</w:t>
      </w:r>
      <w:r w:rsidR="00882415" w:rsidRPr="00FB5A3E">
        <w:rPr>
          <w:rFonts w:ascii="Times New Roman" w:hAnsi="Times New Roman"/>
          <w:sz w:val="24"/>
          <w:szCs w:val="24"/>
        </w:rPr>
        <w:t xml:space="preserve">00.000,00 € ylittäviltä </w:t>
      </w:r>
      <w:r w:rsidR="00882415" w:rsidRPr="00FB5A3E">
        <w:rPr>
          <w:rFonts w:ascii="Times New Roman" w:hAnsi="Times New Roman"/>
          <w:sz w:val="24"/>
          <w:szCs w:val="24"/>
        </w:rPr>
        <w:lastRenderedPageBreak/>
        <w:t xml:space="preserve">osalta. Esim. </w:t>
      </w:r>
      <w:r w:rsidR="00F15A27" w:rsidRPr="00FB5A3E">
        <w:rPr>
          <w:rFonts w:ascii="Times New Roman" w:hAnsi="Times New Roman"/>
          <w:sz w:val="24"/>
          <w:szCs w:val="24"/>
        </w:rPr>
        <w:t>6</w:t>
      </w:r>
      <w:r w:rsidR="00882415" w:rsidRPr="00FB5A3E">
        <w:rPr>
          <w:rFonts w:ascii="Times New Roman" w:hAnsi="Times New Roman"/>
          <w:sz w:val="24"/>
          <w:szCs w:val="24"/>
        </w:rPr>
        <w:t xml:space="preserve">50.000,00 € käyttökate oikeuttaa 150.000,00 € lisäkauppahintaan. Mahdollinen lisäkauppahinta maksetaan </w:t>
      </w:r>
      <w:r w:rsidR="00E439F4" w:rsidRPr="00FB5A3E">
        <w:rPr>
          <w:rFonts w:ascii="Times New Roman" w:hAnsi="Times New Roman"/>
          <w:sz w:val="24"/>
          <w:szCs w:val="24"/>
        </w:rPr>
        <w:t xml:space="preserve">Myyjille heti </w:t>
      </w:r>
      <w:r w:rsidR="00882415" w:rsidRPr="00FB5A3E">
        <w:rPr>
          <w:rFonts w:ascii="Times New Roman" w:hAnsi="Times New Roman"/>
          <w:sz w:val="24"/>
          <w:szCs w:val="24"/>
        </w:rPr>
        <w:t xml:space="preserve">sen jälkeen, kun </w:t>
      </w:r>
      <w:r w:rsidR="002950B0" w:rsidRPr="00FB5A3E">
        <w:rPr>
          <w:rFonts w:ascii="Times New Roman" w:hAnsi="Times New Roman"/>
          <w:sz w:val="24"/>
          <w:szCs w:val="24"/>
        </w:rPr>
        <w:t xml:space="preserve">Yhtiön </w:t>
      </w:r>
      <w:r w:rsidR="00882415" w:rsidRPr="00FB5A3E">
        <w:rPr>
          <w:rFonts w:ascii="Times New Roman" w:hAnsi="Times New Roman"/>
          <w:sz w:val="24"/>
          <w:szCs w:val="24"/>
        </w:rPr>
        <w:t>tilikauden 1.1. – 31.12.20</w:t>
      </w:r>
      <w:r w:rsidR="00F15A27" w:rsidRPr="00FB5A3E">
        <w:rPr>
          <w:rFonts w:ascii="Times New Roman" w:hAnsi="Times New Roman"/>
          <w:sz w:val="24"/>
          <w:szCs w:val="24"/>
        </w:rPr>
        <w:t>__</w:t>
      </w:r>
      <w:r w:rsidR="00882415" w:rsidRPr="00FB5A3E">
        <w:rPr>
          <w:rFonts w:ascii="Times New Roman" w:hAnsi="Times New Roman"/>
          <w:sz w:val="24"/>
          <w:szCs w:val="24"/>
        </w:rPr>
        <w:t xml:space="preserve"> tilinpäätös on vahvistettu.</w:t>
      </w:r>
    </w:p>
    <w:p w:rsidR="00F15A27" w:rsidRPr="00FB5A3E" w:rsidRDefault="00F15A27" w:rsidP="00882415">
      <w:pPr>
        <w:pStyle w:val="Sisennettyleipteksti"/>
        <w:rPr>
          <w:rFonts w:ascii="Times New Roman" w:hAnsi="Times New Roman"/>
          <w:sz w:val="24"/>
          <w:szCs w:val="24"/>
        </w:rPr>
      </w:pPr>
    </w:p>
    <w:p w:rsidR="00BD2C2D" w:rsidRPr="00FB5A3E" w:rsidRDefault="00BD2C2D" w:rsidP="00BD2C2D">
      <w:pPr>
        <w:pStyle w:val="Heading21"/>
        <w:tabs>
          <w:tab w:val="clear" w:pos="360"/>
          <w:tab w:val="num" w:pos="1418"/>
        </w:tabs>
        <w:ind w:left="1418" w:hanging="1418"/>
        <w:jc w:val="left"/>
        <w:rPr>
          <w:rFonts w:ascii="Times New Roman" w:hAnsi="Times New Roman" w:cs="Times New Roman"/>
          <w:sz w:val="24"/>
          <w:szCs w:val="24"/>
        </w:rPr>
      </w:pPr>
      <w:bookmarkStart w:id="3" w:name="_Ref327189353"/>
      <w:bookmarkStart w:id="4" w:name="_Ref338881689"/>
      <w:bookmarkStart w:id="5" w:name="_Ref442785627"/>
      <w:r w:rsidRPr="00FB5A3E">
        <w:rPr>
          <w:rFonts w:ascii="Times New Roman" w:hAnsi="Times New Roman" w:cs="Times New Roman"/>
          <w:sz w:val="24"/>
          <w:szCs w:val="24"/>
        </w:rPr>
        <w:t>Kaupan kohteen due diligence tarkastus</w:t>
      </w:r>
      <w:bookmarkEnd w:id="3"/>
      <w:bookmarkEnd w:id="4"/>
      <w:bookmarkEnd w:id="5"/>
    </w:p>
    <w:p w:rsidR="00E422D3" w:rsidRPr="00FB5A3E" w:rsidRDefault="00BD2C2D" w:rsidP="00E422D3">
      <w:pPr>
        <w:pStyle w:val="Heading25"/>
        <w:numPr>
          <w:ilvl w:val="0"/>
          <w:numId w:val="0"/>
        </w:numPr>
        <w:ind w:left="1418"/>
        <w:rPr>
          <w:rFonts w:ascii="Times New Roman" w:hAnsi="Times New Roman"/>
          <w:sz w:val="24"/>
          <w:szCs w:val="24"/>
        </w:rPr>
      </w:pPr>
      <w:bookmarkStart w:id="6" w:name="_Ref338948411"/>
      <w:r w:rsidRPr="00FB5A3E">
        <w:rPr>
          <w:rFonts w:ascii="Times New Roman" w:hAnsi="Times New Roman"/>
          <w:sz w:val="24"/>
          <w:szCs w:val="24"/>
        </w:rPr>
        <w:t xml:space="preserve">Ostajalla on oikeus suorittaa Yhtiössä </w:t>
      </w:r>
      <w:r w:rsidR="00A11A3E" w:rsidRPr="00FB5A3E">
        <w:rPr>
          <w:rFonts w:ascii="Times New Roman" w:hAnsi="Times New Roman"/>
          <w:sz w:val="24"/>
          <w:szCs w:val="24"/>
        </w:rPr>
        <w:t xml:space="preserve">kaupallinen, taloudellinen, juridinen ja henkilöstöasioita koskeva </w:t>
      </w:r>
      <w:proofErr w:type="spellStart"/>
      <w:r w:rsidRPr="00FB5A3E">
        <w:rPr>
          <w:rFonts w:ascii="Times New Roman" w:hAnsi="Times New Roman"/>
          <w:sz w:val="24"/>
          <w:szCs w:val="24"/>
        </w:rPr>
        <w:t>due</w:t>
      </w:r>
      <w:proofErr w:type="spellEnd"/>
      <w:r w:rsidRPr="00FB5A3E">
        <w:rPr>
          <w:rFonts w:ascii="Times New Roman" w:hAnsi="Times New Roman"/>
          <w:sz w:val="24"/>
          <w:szCs w:val="24"/>
        </w:rPr>
        <w:t xml:space="preserve"> </w:t>
      </w:r>
      <w:proofErr w:type="spellStart"/>
      <w:r w:rsidRPr="00FB5A3E">
        <w:rPr>
          <w:rFonts w:ascii="Times New Roman" w:hAnsi="Times New Roman"/>
          <w:sz w:val="24"/>
          <w:szCs w:val="24"/>
        </w:rPr>
        <w:t>diligence</w:t>
      </w:r>
      <w:proofErr w:type="spellEnd"/>
      <w:r w:rsidRPr="00FB5A3E">
        <w:rPr>
          <w:rFonts w:ascii="Times New Roman" w:hAnsi="Times New Roman"/>
          <w:sz w:val="24"/>
          <w:szCs w:val="24"/>
        </w:rPr>
        <w:t xml:space="preserve"> </w:t>
      </w:r>
      <w:proofErr w:type="gramStart"/>
      <w:r w:rsidR="00F345F4" w:rsidRPr="00FB5A3E">
        <w:rPr>
          <w:rFonts w:ascii="Times New Roman" w:hAnsi="Times New Roman"/>
          <w:sz w:val="24"/>
          <w:szCs w:val="24"/>
        </w:rPr>
        <w:t>–</w:t>
      </w:r>
      <w:r w:rsidRPr="00FB5A3E">
        <w:rPr>
          <w:rFonts w:ascii="Times New Roman" w:hAnsi="Times New Roman"/>
          <w:sz w:val="24"/>
          <w:szCs w:val="24"/>
        </w:rPr>
        <w:t>tarkastus</w:t>
      </w:r>
      <w:proofErr w:type="gramEnd"/>
      <w:r w:rsidR="00F345F4" w:rsidRPr="00FB5A3E">
        <w:rPr>
          <w:rFonts w:ascii="Times New Roman" w:hAnsi="Times New Roman"/>
          <w:sz w:val="24"/>
          <w:szCs w:val="24"/>
        </w:rPr>
        <w:t xml:space="preserve"> (”</w:t>
      </w:r>
      <w:r w:rsidR="00F345F4" w:rsidRPr="00FB5A3E">
        <w:rPr>
          <w:rFonts w:ascii="Times New Roman" w:hAnsi="Times New Roman"/>
          <w:b/>
          <w:sz w:val="24"/>
          <w:szCs w:val="24"/>
        </w:rPr>
        <w:t>DD</w:t>
      </w:r>
      <w:r w:rsidR="00F345F4" w:rsidRPr="00FB5A3E">
        <w:rPr>
          <w:rFonts w:ascii="Times New Roman" w:hAnsi="Times New Roman"/>
          <w:sz w:val="24"/>
          <w:szCs w:val="24"/>
        </w:rPr>
        <w:t>”)</w:t>
      </w:r>
      <w:r w:rsidRPr="00FB5A3E">
        <w:rPr>
          <w:rFonts w:ascii="Times New Roman" w:hAnsi="Times New Roman"/>
          <w:sz w:val="24"/>
          <w:szCs w:val="24"/>
        </w:rPr>
        <w:t xml:space="preserve"> haluamassaan laajuu</w:t>
      </w:r>
      <w:r w:rsidR="00A11A3E" w:rsidRPr="00FB5A3E">
        <w:rPr>
          <w:rFonts w:ascii="Times New Roman" w:hAnsi="Times New Roman"/>
          <w:sz w:val="24"/>
          <w:szCs w:val="24"/>
        </w:rPr>
        <w:softHyphen/>
      </w:r>
      <w:r w:rsidRPr="00FB5A3E">
        <w:rPr>
          <w:rFonts w:ascii="Times New Roman" w:hAnsi="Times New Roman"/>
          <w:sz w:val="24"/>
          <w:szCs w:val="24"/>
        </w:rPr>
        <w:t xml:space="preserve">dessa ennen Yrityskaupan toteuttamista. Ostaja sitoutuu yhdessä </w:t>
      </w:r>
      <w:r w:rsidR="00001868" w:rsidRPr="00FB5A3E">
        <w:rPr>
          <w:rFonts w:ascii="Times New Roman" w:hAnsi="Times New Roman"/>
          <w:sz w:val="24"/>
          <w:szCs w:val="24"/>
        </w:rPr>
        <w:t>Myyjien</w:t>
      </w:r>
      <w:r w:rsidRPr="00FB5A3E">
        <w:rPr>
          <w:rFonts w:ascii="Times New Roman" w:hAnsi="Times New Roman"/>
          <w:sz w:val="24"/>
          <w:szCs w:val="24"/>
        </w:rPr>
        <w:t xml:space="preserve"> kanssa koordinoimaan ja toteuttamaan </w:t>
      </w:r>
      <w:proofErr w:type="spellStart"/>
      <w:r w:rsidRPr="00FB5A3E">
        <w:rPr>
          <w:rFonts w:ascii="Times New Roman" w:hAnsi="Times New Roman"/>
          <w:sz w:val="24"/>
          <w:szCs w:val="24"/>
        </w:rPr>
        <w:t>due</w:t>
      </w:r>
      <w:proofErr w:type="spellEnd"/>
      <w:r w:rsidRPr="00FB5A3E">
        <w:rPr>
          <w:rFonts w:ascii="Times New Roman" w:hAnsi="Times New Roman"/>
          <w:sz w:val="24"/>
          <w:szCs w:val="24"/>
        </w:rPr>
        <w:t xml:space="preserve"> </w:t>
      </w:r>
      <w:proofErr w:type="spellStart"/>
      <w:r w:rsidRPr="00FB5A3E">
        <w:rPr>
          <w:rFonts w:ascii="Times New Roman" w:hAnsi="Times New Roman"/>
          <w:sz w:val="24"/>
          <w:szCs w:val="24"/>
        </w:rPr>
        <w:t>diligence</w:t>
      </w:r>
      <w:proofErr w:type="spellEnd"/>
      <w:r w:rsidRPr="00FB5A3E">
        <w:rPr>
          <w:rFonts w:ascii="Times New Roman" w:hAnsi="Times New Roman"/>
          <w:sz w:val="24"/>
          <w:szCs w:val="24"/>
        </w:rPr>
        <w:t xml:space="preserve"> tutkimukset tavalla, josta ei koidu haittaa Yhtiön liiketoiminnalle tai asiakassuhteille. </w:t>
      </w:r>
      <w:r w:rsidR="00E422D3" w:rsidRPr="00FB5A3E">
        <w:rPr>
          <w:rFonts w:ascii="Times New Roman" w:hAnsi="Times New Roman"/>
          <w:sz w:val="24"/>
          <w:szCs w:val="24"/>
        </w:rPr>
        <w:t xml:space="preserve">Erityisesti </w:t>
      </w:r>
      <w:r w:rsidR="00A11A3E" w:rsidRPr="00FB5A3E">
        <w:rPr>
          <w:rFonts w:ascii="Times New Roman" w:hAnsi="Times New Roman"/>
          <w:sz w:val="24"/>
          <w:szCs w:val="24"/>
        </w:rPr>
        <w:t xml:space="preserve">mahdollisesta </w:t>
      </w:r>
      <w:r w:rsidR="00E422D3" w:rsidRPr="00FB5A3E">
        <w:rPr>
          <w:rFonts w:ascii="Times New Roman" w:hAnsi="Times New Roman"/>
          <w:sz w:val="24"/>
          <w:szCs w:val="24"/>
        </w:rPr>
        <w:t>asiakkaiden haastattelusta sovitaan erikseen ja se on toteutettava siten, että siitä ei aiheudu haittaa</w:t>
      </w:r>
      <w:r w:rsidR="00A11A3E" w:rsidRPr="00FB5A3E">
        <w:rPr>
          <w:rFonts w:ascii="Times New Roman" w:hAnsi="Times New Roman"/>
          <w:sz w:val="24"/>
          <w:szCs w:val="24"/>
        </w:rPr>
        <w:t>,</w:t>
      </w:r>
      <w:r w:rsidR="00E422D3" w:rsidRPr="00FB5A3E">
        <w:rPr>
          <w:rFonts w:ascii="Times New Roman" w:hAnsi="Times New Roman"/>
          <w:sz w:val="24"/>
          <w:szCs w:val="24"/>
        </w:rPr>
        <w:t xml:space="preserve"> mikäli Yrityskauppa ei toteutuisi. Myyjät sitoutuvat tukemaan Ostajaa ja sen neuvonantajia </w:t>
      </w:r>
      <w:proofErr w:type="spellStart"/>
      <w:r w:rsidR="00F345F4" w:rsidRPr="00FB5A3E">
        <w:rPr>
          <w:rFonts w:ascii="Times New Roman" w:hAnsi="Times New Roman"/>
          <w:sz w:val="24"/>
          <w:szCs w:val="24"/>
        </w:rPr>
        <w:t>DD:n</w:t>
      </w:r>
      <w:proofErr w:type="spellEnd"/>
      <w:r w:rsidR="00E422D3" w:rsidRPr="00FB5A3E">
        <w:rPr>
          <w:rFonts w:ascii="Times New Roman" w:hAnsi="Times New Roman"/>
          <w:sz w:val="24"/>
          <w:szCs w:val="24"/>
        </w:rPr>
        <w:t xml:space="preserve"> suorittamisessa ja toimittamaan pyydetyt tiedot Yhtiöstä ja sen liiketoiminnasta viipymättä ja täydellisinä. Yhtiö järjestää pääsyn asiakirja-aineistoon sähköisesti.</w:t>
      </w:r>
    </w:p>
    <w:bookmarkEnd w:id="6"/>
    <w:p w:rsidR="00BD2C2D" w:rsidRPr="00FB5A3E" w:rsidRDefault="00161D13" w:rsidP="00052F41">
      <w:pPr>
        <w:pStyle w:val="Heading25"/>
        <w:numPr>
          <w:ilvl w:val="0"/>
          <w:numId w:val="0"/>
        </w:numPr>
        <w:ind w:left="1418"/>
        <w:rPr>
          <w:rFonts w:ascii="Times New Roman" w:hAnsi="Times New Roman"/>
          <w:sz w:val="24"/>
          <w:szCs w:val="24"/>
        </w:rPr>
      </w:pPr>
      <w:r w:rsidRPr="00FB5A3E">
        <w:rPr>
          <w:rFonts w:ascii="Times New Roman" w:hAnsi="Times New Roman"/>
          <w:sz w:val="24"/>
          <w:szCs w:val="24"/>
        </w:rPr>
        <w:t xml:space="preserve">Osapuolten </w:t>
      </w:r>
      <w:r w:rsidR="006F5B3C" w:rsidRPr="00FB5A3E">
        <w:rPr>
          <w:rFonts w:ascii="Times New Roman" w:hAnsi="Times New Roman"/>
          <w:sz w:val="24"/>
          <w:szCs w:val="24"/>
        </w:rPr>
        <w:t>tavoitteena</w:t>
      </w:r>
      <w:r w:rsidRPr="00FB5A3E">
        <w:rPr>
          <w:rFonts w:ascii="Times New Roman" w:hAnsi="Times New Roman"/>
          <w:sz w:val="24"/>
          <w:szCs w:val="24"/>
        </w:rPr>
        <w:t xml:space="preserve"> on toteuttaa Yrityskauppa </w:t>
      </w:r>
      <w:r w:rsidR="00F15A27" w:rsidRPr="00FB5A3E">
        <w:rPr>
          <w:rFonts w:ascii="Times New Roman" w:hAnsi="Times New Roman"/>
          <w:sz w:val="24"/>
          <w:szCs w:val="24"/>
        </w:rPr>
        <w:t>30</w:t>
      </w:r>
      <w:r w:rsidR="00A11A3E" w:rsidRPr="00FB5A3E">
        <w:rPr>
          <w:rFonts w:ascii="Times New Roman" w:hAnsi="Times New Roman"/>
          <w:sz w:val="24"/>
          <w:szCs w:val="24"/>
        </w:rPr>
        <w:t>.</w:t>
      </w:r>
      <w:r w:rsidR="00F15A27" w:rsidRPr="00FB5A3E">
        <w:rPr>
          <w:rFonts w:ascii="Times New Roman" w:hAnsi="Times New Roman"/>
          <w:sz w:val="24"/>
          <w:szCs w:val="24"/>
        </w:rPr>
        <w:t>6</w:t>
      </w:r>
      <w:r w:rsidR="00A11A3E" w:rsidRPr="00FB5A3E">
        <w:rPr>
          <w:rFonts w:ascii="Times New Roman" w:hAnsi="Times New Roman"/>
          <w:sz w:val="24"/>
          <w:szCs w:val="24"/>
        </w:rPr>
        <w:t>.20</w:t>
      </w:r>
      <w:r w:rsidR="00F15A27" w:rsidRPr="00FB5A3E">
        <w:rPr>
          <w:rFonts w:ascii="Times New Roman" w:hAnsi="Times New Roman"/>
          <w:sz w:val="24"/>
          <w:szCs w:val="24"/>
        </w:rPr>
        <w:t>__</w:t>
      </w:r>
      <w:r w:rsidRPr="00FB5A3E">
        <w:rPr>
          <w:rFonts w:ascii="Times New Roman" w:hAnsi="Times New Roman"/>
          <w:sz w:val="24"/>
          <w:szCs w:val="24"/>
        </w:rPr>
        <w:t>.</w:t>
      </w:r>
      <w:r w:rsidR="006A2D3D" w:rsidRPr="00FB5A3E">
        <w:rPr>
          <w:rFonts w:ascii="Times New Roman" w:hAnsi="Times New Roman"/>
          <w:sz w:val="24"/>
          <w:szCs w:val="24"/>
        </w:rPr>
        <w:t xml:space="preserve"> </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r w:rsidRPr="00FB5A3E">
        <w:rPr>
          <w:rFonts w:ascii="Times New Roman" w:hAnsi="Times New Roman" w:cs="Times New Roman"/>
          <w:sz w:val="24"/>
          <w:szCs w:val="24"/>
        </w:rPr>
        <w:t>Osakassopimus</w:t>
      </w:r>
    </w:p>
    <w:p w:rsidR="000D2260" w:rsidRPr="00FB5A3E" w:rsidRDefault="00E439F4" w:rsidP="00052F41">
      <w:pPr>
        <w:pStyle w:val="Sisennettyleipteksti"/>
        <w:rPr>
          <w:rFonts w:ascii="Times New Roman" w:hAnsi="Times New Roman"/>
          <w:sz w:val="24"/>
          <w:szCs w:val="24"/>
        </w:rPr>
      </w:pPr>
      <w:r w:rsidRPr="00FB5A3E">
        <w:rPr>
          <w:rFonts w:ascii="Times New Roman" w:hAnsi="Times New Roman"/>
          <w:sz w:val="24"/>
          <w:szCs w:val="24"/>
        </w:rPr>
        <w:t>Myyjien</w:t>
      </w:r>
      <w:r w:rsidR="005309A5" w:rsidRPr="00FB5A3E">
        <w:rPr>
          <w:rFonts w:ascii="Times New Roman" w:hAnsi="Times New Roman"/>
          <w:sz w:val="24"/>
          <w:szCs w:val="24"/>
        </w:rPr>
        <w:t xml:space="preserve"> tulee sitoutua liitteenä </w:t>
      </w:r>
      <w:r w:rsidR="00B8665C" w:rsidRPr="00FB5A3E">
        <w:rPr>
          <w:rFonts w:ascii="Times New Roman" w:hAnsi="Times New Roman"/>
          <w:sz w:val="24"/>
          <w:szCs w:val="24"/>
        </w:rPr>
        <w:t>1</w:t>
      </w:r>
      <w:r w:rsidR="005309A5" w:rsidRPr="00FB5A3E">
        <w:rPr>
          <w:rFonts w:ascii="Times New Roman" w:hAnsi="Times New Roman"/>
          <w:sz w:val="24"/>
          <w:szCs w:val="24"/>
        </w:rPr>
        <w:t xml:space="preserve"> olevaan osakas</w:t>
      </w:r>
      <w:r w:rsidR="00EB37A6" w:rsidRPr="00FB5A3E">
        <w:rPr>
          <w:rFonts w:ascii="Times New Roman" w:hAnsi="Times New Roman"/>
          <w:sz w:val="24"/>
          <w:szCs w:val="24"/>
        </w:rPr>
        <w:softHyphen/>
      </w:r>
      <w:r w:rsidR="005309A5" w:rsidRPr="00FB5A3E">
        <w:rPr>
          <w:rFonts w:ascii="Times New Roman" w:hAnsi="Times New Roman"/>
          <w:sz w:val="24"/>
          <w:szCs w:val="24"/>
        </w:rPr>
        <w:t>sopimukseen</w:t>
      </w:r>
      <w:r w:rsidRPr="00FB5A3E">
        <w:rPr>
          <w:rFonts w:ascii="Times New Roman" w:hAnsi="Times New Roman"/>
          <w:sz w:val="24"/>
          <w:szCs w:val="24"/>
        </w:rPr>
        <w:t xml:space="preserve"> ottaessaan vastaan Firman osakkeita.</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r w:rsidRPr="00FB5A3E">
        <w:rPr>
          <w:rFonts w:ascii="Times New Roman" w:hAnsi="Times New Roman" w:cs="Times New Roman"/>
          <w:sz w:val="24"/>
          <w:szCs w:val="24"/>
        </w:rPr>
        <w:t>yrityskaupan edellytykset</w:t>
      </w:r>
    </w:p>
    <w:p w:rsidR="00BD2C2D"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Osapuolet sopivat, että Yrityskaupan loppuunsaattaminen ja Kauppakirjan allekirjoittaminen edellyttää ainakin seuraavien ehtojen täyttymistä:</w:t>
      </w:r>
    </w:p>
    <w:p w:rsidR="005E10A6" w:rsidRPr="00FB5A3E" w:rsidRDefault="005E10A6" w:rsidP="00903286">
      <w:pPr>
        <w:pStyle w:val="Sisennettyleipteksti"/>
        <w:numPr>
          <w:ilvl w:val="0"/>
          <w:numId w:val="2"/>
        </w:numPr>
        <w:rPr>
          <w:rFonts w:ascii="Times New Roman" w:hAnsi="Times New Roman"/>
          <w:sz w:val="24"/>
          <w:szCs w:val="24"/>
        </w:rPr>
      </w:pPr>
      <w:r w:rsidRPr="00FB5A3E">
        <w:rPr>
          <w:rFonts w:ascii="Times New Roman" w:hAnsi="Times New Roman"/>
          <w:sz w:val="24"/>
          <w:szCs w:val="24"/>
        </w:rPr>
        <w:t xml:space="preserve">Myyjät ovat valmiita jatkamaan Yhtiössä sovitussa roolissa </w:t>
      </w:r>
      <w:r w:rsidR="00B0390B" w:rsidRPr="00FB5A3E">
        <w:rPr>
          <w:rFonts w:ascii="Times New Roman" w:hAnsi="Times New Roman"/>
          <w:sz w:val="24"/>
          <w:szCs w:val="24"/>
        </w:rPr>
        <w:t xml:space="preserve">osakassopimuksessa määritellyllä tavalla </w:t>
      </w:r>
      <w:r w:rsidRPr="00FB5A3E">
        <w:rPr>
          <w:rFonts w:ascii="Times New Roman" w:hAnsi="Times New Roman"/>
          <w:sz w:val="24"/>
          <w:szCs w:val="24"/>
        </w:rPr>
        <w:t>ja heidän kanssaan on solmittu asianmukaiset työ- tai toimisopimukset;</w:t>
      </w:r>
    </w:p>
    <w:p w:rsidR="005E10A6" w:rsidRPr="00FB5A3E" w:rsidRDefault="005E10A6" w:rsidP="00903286">
      <w:pPr>
        <w:pStyle w:val="Sisennettyleipteksti"/>
        <w:numPr>
          <w:ilvl w:val="0"/>
          <w:numId w:val="2"/>
        </w:numPr>
        <w:rPr>
          <w:rFonts w:ascii="Times New Roman" w:hAnsi="Times New Roman"/>
          <w:sz w:val="24"/>
          <w:szCs w:val="24"/>
        </w:rPr>
      </w:pPr>
      <w:r w:rsidRPr="00FB5A3E">
        <w:rPr>
          <w:rFonts w:ascii="Times New Roman" w:hAnsi="Times New Roman"/>
          <w:sz w:val="24"/>
          <w:szCs w:val="24"/>
        </w:rPr>
        <w:t>D</w:t>
      </w:r>
      <w:r w:rsidR="00845CA8">
        <w:rPr>
          <w:rFonts w:ascii="Times New Roman" w:hAnsi="Times New Roman"/>
          <w:sz w:val="24"/>
          <w:szCs w:val="24"/>
        </w:rPr>
        <w:t>D</w:t>
      </w:r>
      <w:r w:rsidRPr="00FB5A3E">
        <w:rPr>
          <w:rFonts w:ascii="Times New Roman" w:hAnsi="Times New Roman"/>
          <w:sz w:val="24"/>
          <w:szCs w:val="24"/>
        </w:rPr>
        <w:t xml:space="preserve"> suoritetaan </w:t>
      </w:r>
      <w:r w:rsidR="00ED7168" w:rsidRPr="00FB5A3E">
        <w:rPr>
          <w:rFonts w:ascii="Times New Roman" w:hAnsi="Times New Roman"/>
          <w:sz w:val="24"/>
          <w:szCs w:val="24"/>
        </w:rPr>
        <w:t>Firma</w:t>
      </w:r>
      <w:r w:rsidR="00481FF3" w:rsidRPr="00FB5A3E">
        <w:rPr>
          <w:rFonts w:ascii="Times New Roman" w:hAnsi="Times New Roman"/>
          <w:sz w:val="24"/>
          <w:szCs w:val="24"/>
        </w:rPr>
        <w:t>n</w:t>
      </w:r>
      <w:r w:rsidRPr="00FB5A3E">
        <w:rPr>
          <w:rFonts w:ascii="Times New Roman" w:hAnsi="Times New Roman"/>
          <w:sz w:val="24"/>
          <w:szCs w:val="24"/>
        </w:rPr>
        <w:t xml:space="preserve"> edellyttämässä laajuudessa ja tarkastuksessa ei tule esiin </w:t>
      </w:r>
      <w:r w:rsidR="00AB255A" w:rsidRPr="00FB5A3E">
        <w:rPr>
          <w:rFonts w:ascii="Times New Roman" w:hAnsi="Times New Roman"/>
          <w:sz w:val="24"/>
          <w:szCs w:val="24"/>
        </w:rPr>
        <w:t>oleellisia</w:t>
      </w:r>
      <w:r w:rsidRPr="00FB5A3E">
        <w:rPr>
          <w:rFonts w:ascii="Times New Roman" w:hAnsi="Times New Roman"/>
          <w:sz w:val="24"/>
          <w:szCs w:val="24"/>
        </w:rPr>
        <w:t xml:space="preserve"> negatiivisia havaintoja niin Yhtiön asiakkuuksien, lukujen kuin tarjouksen pohjana tehtyjen oletuksien osalta;</w:t>
      </w:r>
    </w:p>
    <w:p w:rsidR="005E10A6" w:rsidRPr="00FB5A3E" w:rsidRDefault="00E439F4" w:rsidP="00903286">
      <w:pPr>
        <w:pStyle w:val="Sisennettyleipteksti"/>
        <w:numPr>
          <w:ilvl w:val="0"/>
          <w:numId w:val="2"/>
        </w:numPr>
        <w:rPr>
          <w:rFonts w:ascii="Times New Roman" w:hAnsi="Times New Roman"/>
          <w:sz w:val="24"/>
          <w:szCs w:val="24"/>
        </w:rPr>
      </w:pPr>
      <w:r w:rsidRPr="00FB5A3E">
        <w:rPr>
          <w:rFonts w:ascii="Times New Roman" w:hAnsi="Times New Roman"/>
          <w:sz w:val="24"/>
          <w:szCs w:val="24"/>
        </w:rPr>
        <w:t xml:space="preserve">Yrityskaupan </w:t>
      </w:r>
      <w:r w:rsidR="005E10A6" w:rsidRPr="00FB5A3E">
        <w:rPr>
          <w:rFonts w:ascii="Times New Roman" w:hAnsi="Times New Roman"/>
          <w:sz w:val="24"/>
          <w:szCs w:val="24"/>
        </w:rPr>
        <w:t xml:space="preserve">toteuttamisesta laaditaan osapuolien hyväksymä juridinen dokumentaatio sisältäen muun muassa </w:t>
      </w:r>
      <w:r w:rsidR="000B1F56">
        <w:rPr>
          <w:rFonts w:ascii="Times New Roman" w:hAnsi="Times New Roman"/>
          <w:sz w:val="24"/>
          <w:szCs w:val="24"/>
        </w:rPr>
        <w:t>K</w:t>
      </w:r>
      <w:r w:rsidR="005E10A6" w:rsidRPr="00FB5A3E">
        <w:rPr>
          <w:rFonts w:ascii="Times New Roman" w:hAnsi="Times New Roman"/>
          <w:sz w:val="24"/>
          <w:szCs w:val="24"/>
        </w:rPr>
        <w:t>auppakirjan, osakassopi</w:t>
      </w:r>
      <w:r w:rsidR="00C73439" w:rsidRPr="00FB5A3E">
        <w:rPr>
          <w:rFonts w:ascii="Times New Roman" w:hAnsi="Times New Roman"/>
          <w:sz w:val="24"/>
          <w:szCs w:val="24"/>
        </w:rPr>
        <w:t>mukset</w:t>
      </w:r>
      <w:r w:rsidR="005E10A6" w:rsidRPr="00FB5A3E">
        <w:rPr>
          <w:rFonts w:ascii="Times New Roman" w:hAnsi="Times New Roman"/>
          <w:sz w:val="24"/>
          <w:szCs w:val="24"/>
        </w:rPr>
        <w:t xml:space="preserve"> sekä muu tarvittava dokumentaatio Myyjien </w:t>
      </w:r>
      <w:r w:rsidRPr="00FB5A3E">
        <w:rPr>
          <w:rFonts w:ascii="Times New Roman" w:hAnsi="Times New Roman"/>
          <w:sz w:val="24"/>
          <w:szCs w:val="24"/>
        </w:rPr>
        <w:t>osakkuuteen</w:t>
      </w:r>
      <w:r w:rsidR="005E10A6" w:rsidRPr="00FB5A3E">
        <w:rPr>
          <w:rFonts w:ascii="Times New Roman" w:hAnsi="Times New Roman"/>
          <w:sz w:val="24"/>
          <w:szCs w:val="24"/>
        </w:rPr>
        <w:t xml:space="preserve"> liittyen;</w:t>
      </w:r>
    </w:p>
    <w:p w:rsidR="005E10A6" w:rsidRPr="00FB5A3E" w:rsidRDefault="005E10A6" w:rsidP="00903286">
      <w:pPr>
        <w:pStyle w:val="Sisennettyleipteksti"/>
        <w:numPr>
          <w:ilvl w:val="0"/>
          <w:numId w:val="2"/>
        </w:numPr>
        <w:rPr>
          <w:rFonts w:ascii="Times New Roman" w:hAnsi="Times New Roman"/>
          <w:sz w:val="24"/>
          <w:szCs w:val="24"/>
        </w:rPr>
      </w:pPr>
      <w:r w:rsidRPr="00FB5A3E">
        <w:rPr>
          <w:rFonts w:ascii="Times New Roman" w:hAnsi="Times New Roman"/>
          <w:sz w:val="24"/>
          <w:szCs w:val="24"/>
        </w:rPr>
        <w:t xml:space="preserve">Transaktion edellyttämä pankkirahoitus saadaan järjestettyä määrältään ja ehdoiltaan </w:t>
      </w:r>
      <w:r w:rsidR="00ED7168" w:rsidRPr="00FB5A3E">
        <w:rPr>
          <w:rFonts w:ascii="Times New Roman" w:hAnsi="Times New Roman"/>
          <w:sz w:val="24"/>
          <w:szCs w:val="24"/>
        </w:rPr>
        <w:t>Firma</w:t>
      </w:r>
      <w:r w:rsidR="00481FF3" w:rsidRPr="00FB5A3E">
        <w:rPr>
          <w:rFonts w:ascii="Times New Roman" w:hAnsi="Times New Roman"/>
          <w:sz w:val="24"/>
          <w:szCs w:val="24"/>
        </w:rPr>
        <w:t>lle</w:t>
      </w:r>
      <w:r w:rsidRPr="00FB5A3E">
        <w:rPr>
          <w:rFonts w:ascii="Times New Roman" w:hAnsi="Times New Roman"/>
          <w:sz w:val="24"/>
          <w:szCs w:val="24"/>
        </w:rPr>
        <w:t xml:space="preserve"> hyväksyttävänä;</w:t>
      </w:r>
    </w:p>
    <w:p w:rsidR="00C73439" w:rsidRPr="00FB5A3E" w:rsidRDefault="00ED7168" w:rsidP="00903286">
      <w:pPr>
        <w:pStyle w:val="Sisennettyleipteksti"/>
        <w:numPr>
          <w:ilvl w:val="0"/>
          <w:numId w:val="2"/>
        </w:numPr>
        <w:rPr>
          <w:rFonts w:ascii="Times New Roman" w:hAnsi="Times New Roman"/>
          <w:sz w:val="24"/>
          <w:szCs w:val="24"/>
        </w:rPr>
      </w:pPr>
      <w:r w:rsidRPr="00FB5A3E">
        <w:rPr>
          <w:rFonts w:ascii="Times New Roman" w:hAnsi="Times New Roman"/>
          <w:sz w:val="24"/>
          <w:szCs w:val="24"/>
        </w:rPr>
        <w:t>Firma</w:t>
      </w:r>
      <w:r w:rsidR="00C73439" w:rsidRPr="00FB5A3E">
        <w:rPr>
          <w:rFonts w:ascii="Times New Roman" w:hAnsi="Times New Roman"/>
          <w:sz w:val="24"/>
          <w:szCs w:val="24"/>
        </w:rPr>
        <w:t>n ylimääräinen yhtiökokous hyväksyy kauppaan liittyvän osakeannin;</w:t>
      </w:r>
    </w:p>
    <w:p w:rsidR="005E10A6" w:rsidRPr="00FB5A3E" w:rsidRDefault="00ED7168" w:rsidP="00903286">
      <w:pPr>
        <w:pStyle w:val="Sisennettyleipteksti"/>
        <w:numPr>
          <w:ilvl w:val="0"/>
          <w:numId w:val="2"/>
        </w:numPr>
        <w:rPr>
          <w:rFonts w:ascii="Times New Roman" w:hAnsi="Times New Roman"/>
          <w:sz w:val="24"/>
          <w:szCs w:val="24"/>
        </w:rPr>
      </w:pPr>
      <w:r w:rsidRPr="00FB5A3E">
        <w:rPr>
          <w:rFonts w:ascii="Times New Roman" w:hAnsi="Times New Roman"/>
          <w:sz w:val="24"/>
          <w:szCs w:val="24"/>
        </w:rPr>
        <w:t>Firma</w:t>
      </w:r>
      <w:r w:rsidR="00481FF3" w:rsidRPr="00FB5A3E">
        <w:rPr>
          <w:rFonts w:ascii="Times New Roman" w:hAnsi="Times New Roman"/>
          <w:sz w:val="24"/>
          <w:szCs w:val="24"/>
        </w:rPr>
        <w:t xml:space="preserve">n </w:t>
      </w:r>
      <w:r w:rsidR="005E10A6" w:rsidRPr="00FB5A3E">
        <w:rPr>
          <w:rFonts w:ascii="Times New Roman" w:hAnsi="Times New Roman"/>
          <w:sz w:val="24"/>
          <w:szCs w:val="24"/>
        </w:rPr>
        <w:t xml:space="preserve">hallituksen hyväksyntä </w:t>
      </w:r>
      <w:r w:rsidR="00845CA8">
        <w:rPr>
          <w:rFonts w:ascii="Times New Roman" w:hAnsi="Times New Roman"/>
          <w:sz w:val="24"/>
          <w:szCs w:val="24"/>
        </w:rPr>
        <w:t>Yrityskaupalle</w:t>
      </w:r>
      <w:r w:rsidR="005E10A6" w:rsidRPr="00FB5A3E">
        <w:rPr>
          <w:rFonts w:ascii="Times New Roman" w:hAnsi="Times New Roman"/>
          <w:sz w:val="24"/>
          <w:szCs w:val="24"/>
        </w:rPr>
        <w:t>; ja</w:t>
      </w:r>
    </w:p>
    <w:p w:rsidR="00BD2C2D" w:rsidRPr="00FB5A3E" w:rsidRDefault="00845CA8" w:rsidP="00903286">
      <w:pPr>
        <w:pStyle w:val="Sisennettyleipteksti"/>
        <w:numPr>
          <w:ilvl w:val="0"/>
          <w:numId w:val="2"/>
        </w:numPr>
        <w:rPr>
          <w:rFonts w:ascii="Times New Roman" w:hAnsi="Times New Roman"/>
          <w:sz w:val="24"/>
          <w:szCs w:val="24"/>
        </w:rPr>
      </w:pPr>
      <w:proofErr w:type="gramStart"/>
      <w:r>
        <w:rPr>
          <w:rFonts w:ascii="Times New Roman" w:hAnsi="Times New Roman"/>
          <w:sz w:val="24"/>
          <w:szCs w:val="24"/>
        </w:rPr>
        <w:lastRenderedPageBreak/>
        <w:t>Mahdollisten k</w:t>
      </w:r>
      <w:r w:rsidR="005E10A6" w:rsidRPr="00FB5A3E">
        <w:rPr>
          <w:rFonts w:ascii="Times New Roman" w:hAnsi="Times New Roman"/>
          <w:sz w:val="24"/>
          <w:szCs w:val="24"/>
        </w:rPr>
        <w:t>olmansien osapuolien hyväksyntä järjestelylle liittyen merkittäviin asiakassopimuksiin</w:t>
      </w:r>
      <w:r w:rsidR="00AB255A" w:rsidRPr="00FB5A3E">
        <w:rPr>
          <w:rFonts w:ascii="Times New Roman" w:hAnsi="Times New Roman"/>
          <w:sz w:val="24"/>
          <w:szCs w:val="24"/>
        </w:rPr>
        <w:t>.</w:t>
      </w:r>
      <w:proofErr w:type="gramEnd"/>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r w:rsidRPr="00FB5A3E">
        <w:rPr>
          <w:rFonts w:ascii="Times New Roman" w:hAnsi="Times New Roman" w:cs="Times New Roman"/>
          <w:sz w:val="24"/>
          <w:szCs w:val="24"/>
        </w:rPr>
        <w:t>VOIMASSAOLO JA AIKATAULU</w:t>
      </w:r>
    </w:p>
    <w:p w:rsidR="00BD2C2D" w:rsidRPr="00FB5A3E" w:rsidRDefault="00BD2C2D" w:rsidP="00BD2C2D">
      <w:pPr>
        <w:pStyle w:val="Heading25"/>
        <w:rPr>
          <w:rFonts w:ascii="Times New Roman" w:hAnsi="Times New Roman"/>
          <w:sz w:val="24"/>
          <w:szCs w:val="24"/>
        </w:rPr>
      </w:pPr>
      <w:bookmarkStart w:id="7" w:name="_Ref338968451"/>
      <w:r w:rsidRPr="00FB5A3E">
        <w:rPr>
          <w:rFonts w:ascii="Times New Roman" w:hAnsi="Times New Roman"/>
          <w:sz w:val="24"/>
          <w:szCs w:val="24"/>
        </w:rPr>
        <w:t xml:space="preserve">Tämä </w:t>
      </w:r>
      <w:r w:rsidR="00ED7168" w:rsidRPr="00FB5A3E">
        <w:rPr>
          <w:rFonts w:ascii="Times New Roman" w:hAnsi="Times New Roman"/>
          <w:sz w:val="24"/>
          <w:szCs w:val="24"/>
        </w:rPr>
        <w:t>Esisopimus</w:t>
      </w:r>
      <w:r w:rsidRPr="00FB5A3E">
        <w:rPr>
          <w:rFonts w:ascii="Times New Roman" w:hAnsi="Times New Roman"/>
          <w:sz w:val="24"/>
          <w:szCs w:val="24"/>
        </w:rPr>
        <w:t xml:space="preserve"> tulee voimaan allekirjoituspäivänä ja on voimassa </w:t>
      </w:r>
      <w:r w:rsidR="001720A5" w:rsidRPr="00FB5A3E">
        <w:rPr>
          <w:rFonts w:ascii="Times New Roman" w:hAnsi="Times New Roman"/>
          <w:sz w:val="24"/>
          <w:szCs w:val="24"/>
        </w:rPr>
        <w:t>30</w:t>
      </w:r>
      <w:r w:rsidR="00C73439" w:rsidRPr="00FB5A3E">
        <w:rPr>
          <w:rFonts w:ascii="Times New Roman" w:hAnsi="Times New Roman"/>
          <w:sz w:val="24"/>
          <w:szCs w:val="24"/>
        </w:rPr>
        <w:t>.</w:t>
      </w:r>
      <w:r w:rsidR="001720A5" w:rsidRPr="00FB5A3E">
        <w:rPr>
          <w:rFonts w:ascii="Times New Roman" w:hAnsi="Times New Roman"/>
          <w:sz w:val="24"/>
          <w:szCs w:val="24"/>
        </w:rPr>
        <w:t>6</w:t>
      </w:r>
      <w:r w:rsidR="00C73439" w:rsidRPr="00FB5A3E">
        <w:rPr>
          <w:rFonts w:ascii="Times New Roman" w:hAnsi="Times New Roman"/>
          <w:sz w:val="24"/>
          <w:szCs w:val="24"/>
        </w:rPr>
        <w:t>.20</w:t>
      </w:r>
      <w:r w:rsidR="001720A5" w:rsidRPr="00FB5A3E">
        <w:rPr>
          <w:rFonts w:ascii="Times New Roman" w:hAnsi="Times New Roman"/>
          <w:sz w:val="24"/>
          <w:szCs w:val="24"/>
        </w:rPr>
        <w:t>__</w:t>
      </w:r>
      <w:r w:rsidR="005E10A6" w:rsidRPr="00FB5A3E">
        <w:rPr>
          <w:rFonts w:ascii="Times New Roman" w:hAnsi="Times New Roman"/>
          <w:sz w:val="24"/>
          <w:szCs w:val="24"/>
        </w:rPr>
        <w:t xml:space="preserve"> asti</w:t>
      </w:r>
      <w:r w:rsidR="001F35D9" w:rsidRPr="00FB5A3E">
        <w:rPr>
          <w:rFonts w:ascii="Times New Roman" w:hAnsi="Times New Roman"/>
          <w:sz w:val="24"/>
          <w:szCs w:val="24"/>
        </w:rPr>
        <w:t xml:space="preserve"> (pl. kohdat </w:t>
      </w:r>
      <w:fldSimple w:instr=" REF _Ref151369378 \r \h  \* MERGEFORMAT ">
        <w:r w:rsidR="00F345F4" w:rsidRPr="00FB5A3E">
          <w:rPr>
            <w:rFonts w:ascii="Times New Roman" w:hAnsi="Times New Roman"/>
            <w:sz w:val="24"/>
            <w:szCs w:val="24"/>
          </w:rPr>
          <w:t>8</w:t>
        </w:r>
      </w:fldSimple>
      <w:r w:rsidR="001F35D9" w:rsidRPr="00FB5A3E">
        <w:rPr>
          <w:rFonts w:ascii="Times New Roman" w:hAnsi="Times New Roman"/>
          <w:sz w:val="24"/>
          <w:szCs w:val="24"/>
        </w:rPr>
        <w:t xml:space="preserve">, </w:t>
      </w:r>
      <w:fldSimple w:instr=" REF _Ref327524268 \r \h  \* MERGEFORMAT ">
        <w:r w:rsidR="00F345F4" w:rsidRPr="00FB5A3E">
          <w:rPr>
            <w:rFonts w:ascii="Times New Roman" w:hAnsi="Times New Roman"/>
            <w:sz w:val="24"/>
            <w:szCs w:val="24"/>
          </w:rPr>
          <w:t>9</w:t>
        </w:r>
      </w:fldSimple>
      <w:r w:rsidR="001F35D9" w:rsidRPr="00FB5A3E">
        <w:rPr>
          <w:rFonts w:ascii="Times New Roman" w:hAnsi="Times New Roman"/>
          <w:sz w:val="24"/>
          <w:szCs w:val="24"/>
        </w:rPr>
        <w:t xml:space="preserve">, </w:t>
      </w:r>
      <w:fldSimple w:instr=" REF _Ref338965714 \r \h  \* MERGEFORMAT ">
        <w:r w:rsidR="00F345F4" w:rsidRPr="00FB5A3E">
          <w:rPr>
            <w:rFonts w:ascii="Times New Roman" w:hAnsi="Times New Roman"/>
            <w:sz w:val="24"/>
            <w:szCs w:val="24"/>
          </w:rPr>
          <w:t>10</w:t>
        </w:r>
      </w:fldSimple>
      <w:r w:rsidR="001F35D9" w:rsidRPr="00FB5A3E">
        <w:rPr>
          <w:rFonts w:ascii="Times New Roman" w:hAnsi="Times New Roman"/>
          <w:sz w:val="24"/>
          <w:szCs w:val="24"/>
        </w:rPr>
        <w:t xml:space="preserve"> ja </w:t>
      </w:r>
      <w:fldSimple w:instr=" REF _Ref245723848 \r \h  \* MERGEFORMAT ">
        <w:r w:rsidR="00F345F4" w:rsidRPr="00FB5A3E">
          <w:rPr>
            <w:rFonts w:ascii="Times New Roman" w:hAnsi="Times New Roman"/>
            <w:sz w:val="24"/>
            <w:szCs w:val="24"/>
          </w:rPr>
          <w:t>11</w:t>
        </w:r>
      </w:fldSimple>
      <w:r w:rsidR="001F35D9" w:rsidRPr="00FB5A3E">
        <w:rPr>
          <w:rFonts w:ascii="Times New Roman" w:hAnsi="Times New Roman"/>
          <w:sz w:val="24"/>
          <w:szCs w:val="24"/>
        </w:rPr>
        <w:t>)</w:t>
      </w:r>
      <w:r w:rsidRPr="00FB5A3E">
        <w:rPr>
          <w:rFonts w:ascii="Times New Roman" w:hAnsi="Times New Roman"/>
          <w:sz w:val="24"/>
          <w:szCs w:val="24"/>
        </w:rPr>
        <w:t>,</w:t>
      </w:r>
      <w:r w:rsidR="00F345F4" w:rsidRPr="00FB5A3E">
        <w:rPr>
          <w:rFonts w:ascii="Times New Roman" w:hAnsi="Times New Roman"/>
          <w:sz w:val="24"/>
          <w:szCs w:val="24"/>
        </w:rPr>
        <w:t xml:space="preserve"> edel</w:t>
      </w:r>
      <w:r w:rsidR="00C73439" w:rsidRPr="00FB5A3E">
        <w:rPr>
          <w:rFonts w:ascii="Times New Roman" w:hAnsi="Times New Roman"/>
          <w:sz w:val="24"/>
          <w:szCs w:val="24"/>
        </w:rPr>
        <w:t>lyttäen että Ostaja on 15.6.20</w:t>
      </w:r>
      <w:r w:rsidR="001720A5" w:rsidRPr="00FB5A3E">
        <w:rPr>
          <w:rFonts w:ascii="Times New Roman" w:hAnsi="Times New Roman"/>
          <w:sz w:val="24"/>
          <w:szCs w:val="24"/>
        </w:rPr>
        <w:t>__</w:t>
      </w:r>
      <w:r w:rsidR="003231A7" w:rsidRPr="00FB5A3E">
        <w:rPr>
          <w:rFonts w:ascii="Times New Roman" w:hAnsi="Times New Roman"/>
          <w:sz w:val="24"/>
          <w:szCs w:val="24"/>
        </w:rPr>
        <w:t xml:space="preserve"> mennessä vahvistanut, </w:t>
      </w:r>
      <w:r w:rsidR="00F345F4" w:rsidRPr="00FB5A3E">
        <w:rPr>
          <w:rFonts w:ascii="Times New Roman" w:hAnsi="Times New Roman"/>
          <w:sz w:val="24"/>
          <w:szCs w:val="24"/>
        </w:rPr>
        <w:t xml:space="preserve">että DD on suoritettu loppuun ja että </w:t>
      </w:r>
      <w:proofErr w:type="spellStart"/>
      <w:r w:rsidR="00F345F4" w:rsidRPr="00FB5A3E">
        <w:rPr>
          <w:rFonts w:ascii="Times New Roman" w:hAnsi="Times New Roman"/>
          <w:sz w:val="24"/>
          <w:szCs w:val="24"/>
        </w:rPr>
        <w:t>DD:ssa</w:t>
      </w:r>
      <w:proofErr w:type="spellEnd"/>
      <w:r w:rsidR="00F345F4" w:rsidRPr="00FB5A3E">
        <w:rPr>
          <w:rFonts w:ascii="Times New Roman" w:hAnsi="Times New Roman"/>
          <w:sz w:val="24"/>
          <w:szCs w:val="24"/>
        </w:rPr>
        <w:t xml:space="preserve"> ei ole ilmennyt seikkoja, jotka Ostajan</w:t>
      </w:r>
      <w:r w:rsidR="00BF5A7E" w:rsidRPr="00FB5A3E">
        <w:rPr>
          <w:rFonts w:ascii="Times New Roman" w:hAnsi="Times New Roman"/>
          <w:sz w:val="24"/>
          <w:szCs w:val="24"/>
        </w:rPr>
        <w:t xml:space="preserve"> mielestä estäisivät </w:t>
      </w:r>
      <w:r w:rsidR="00F345F4" w:rsidRPr="00FB5A3E">
        <w:rPr>
          <w:rFonts w:ascii="Times New Roman" w:hAnsi="Times New Roman"/>
          <w:sz w:val="24"/>
          <w:szCs w:val="24"/>
        </w:rPr>
        <w:t>Yrityskaupa</w:t>
      </w:r>
      <w:r w:rsidR="00BF5A7E" w:rsidRPr="00FB5A3E">
        <w:rPr>
          <w:rFonts w:ascii="Times New Roman" w:hAnsi="Times New Roman"/>
          <w:sz w:val="24"/>
          <w:szCs w:val="24"/>
        </w:rPr>
        <w:t>n loppuun viemisen</w:t>
      </w:r>
      <w:r w:rsidRPr="00FB5A3E">
        <w:rPr>
          <w:rFonts w:ascii="Times New Roman" w:hAnsi="Times New Roman"/>
          <w:sz w:val="24"/>
          <w:szCs w:val="24"/>
        </w:rPr>
        <w:t xml:space="preserve">. Selvyyden vuoksi todetaan, että </w:t>
      </w:r>
      <w:r w:rsidR="00E439F4" w:rsidRPr="00FB5A3E">
        <w:rPr>
          <w:rFonts w:ascii="Times New Roman" w:hAnsi="Times New Roman"/>
          <w:sz w:val="24"/>
          <w:szCs w:val="24"/>
        </w:rPr>
        <w:t>Esi</w:t>
      </w:r>
      <w:r w:rsidRPr="00FB5A3E">
        <w:rPr>
          <w:rFonts w:ascii="Times New Roman" w:hAnsi="Times New Roman"/>
          <w:sz w:val="24"/>
          <w:szCs w:val="24"/>
        </w:rPr>
        <w:t xml:space="preserve">sopimuksen purkautuessa kumpikaan Osapuolista ei ole oikeutettu esittämään vaatimuksia toista kohtaan, joka ei ole rikkonut tätä </w:t>
      </w:r>
      <w:r w:rsidR="00ED7168" w:rsidRPr="00FB5A3E">
        <w:rPr>
          <w:rFonts w:ascii="Times New Roman" w:hAnsi="Times New Roman"/>
          <w:sz w:val="24"/>
          <w:szCs w:val="24"/>
        </w:rPr>
        <w:t>Esisopimus</w:t>
      </w:r>
      <w:r w:rsidRPr="00FB5A3E">
        <w:rPr>
          <w:rFonts w:ascii="Times New Roman" w:hAnsi="Times New Roman"/>
          <w:sz w:val="24"/>
          <w:szCs w:val="24"/>
        </w:rPr>
        <w:t xml:space="preserve">ta, eikä Osapuolilla ole velvoitteita toisiaan kohtaan, ellei tässä </w:t>
      </w:r>
      <w:r w:rsidR="00E439F4" w:rsidRPr="00FB5A3E">
        <w:rPr>
          <w:rFonts w:ascii="Times New Roman" w:hAnsi="Times New Roman"/>
          <w:sz w:val="24"/>
          <w:szCs w:val="24"/>
        </w:rPr>
        <w:t>Esi</w:t>
      </w:r>
      <w:r w:rsidRPr="00FB5A3E">
        <w:rPr>
          <w:rFonts w:ascii="Times New Roman" w:hAnsi="Times New Roman"/>
          <w:sz w:val="24"/>
          <w:szCs w:val="24"/>
        </w:rPr>
        <w:t xml:space="preserve">sopimuksessa ole nimenomaisesti toisin sovittu. </w:t>
      </w:r>
      <w:r w:rsidR="00ED7168" w:rsidRPr="00FB5A3E">
        <w:rPr>
          <w:rFonts w:ascii="Times New Roman" w:hAnsi="Times New Roman"/>
          <w:sz w:val="24"/>
          <w:szCs w:val="24"/>
        </w:rPr>
        <w:t>Esisopimus</w:t>
      </w:r>
      <w:r w:rsidRPr="00FB5A3E">
        <w:rPr>
          <w:rFonts w:ascii="Times New Roman" w:hAnsi="Times New Roman"/>
          <w:sz w:val="24"/>
          <w:szCs w:val="24"/>
        </w:rPr>
        <w:t xml:space="preserve"> kuitenkin raukeaa välittömästi</w:t>
      </w:r>
      <w:r w:rsidR="001F35D9" w:rsidRPr="00FB5A3E">
        <w:rPr>
          <w:rFonts w:ascii="Times New Roman" w:hAnsi="Times New Roman"/>
          <w:sz w:val="24"/>
          <w:szCs w:val="24"/>
        </w:rPr>
        <w:t xml:space="preserve"> (pl. kohdat </w:t>
      </w:r>
      <w:fldSimple w:instr=" REF _Ref151369378 \r \h  \* MERGEFORMAT ">
        <w:r w:rsidR="00F345F4" w:rsidRPr="00FB5A3E">
          <w:rPr>
            <w:rFonts w:ascii="Times New Roman" w:hAnsi="Times New Roman"/>
            <w:sz w:val="24"/>
            <w:szCs w:val="24"/>
          </w:rPr>
          <w:t>8</w:t>
        </w:r>
      </w:fldSimple>
      <w:r w:rsidR="001F35D9" w:rsidRPr="00FB5A3E">
        <w:rPr>
          <w:rFonts w:ascii="Times New Roman" w:hAnsi="Times New Roman"/>
          <w:sz w:val="24"/>
          <w:szCs w:val="24"/>
        </w:rPr>
        <w:t xml:space="preserve">, </w:t>
      </w:r>
      <w:fldSimple w:instr=" REF _Ref327524268 \r \h  \* MERGEFORMAT ">
        <w:r w:rsidR="00F345F4" w:rsidRPr="00FB5A3E">
          <w:rPr>
            <w:rFonts w:ascii="Times New Roman" w:hAnsi="Times New Roman"/>
            <w:sz w:val="24"/>
            <w:szCs w:val="24"/>
          </w:rPr>
          <w:t>9</w:t>
        </w:r>
      </w:fldSimple>
      <w:r w:rsidR="001F35D9" w:rsidRPr="00FB5A3E">
        <w:rPr>
          <w:rFonts w:ascii="Times New Roman" w:hAnsi="Times New Roman"/>
          <w:sz w:val="24"/>
          <w:szCs w:val="24"/>
        </w:rPr>
        <w:t xml:space="preserve">, </w:t>
      </w:r>
      <w:fldSimple w:instr=" REF _Ref338965714 \r \h  \* MERGEFORMAT ">
        <w:r w:rsidR="00F345F4" w:rsidRPr="00FB5A3E">
          <w:rPr>
            <w:rFonts w:ascii="Times New Roman" w:hAnsi="Times New Roman"/>
            <w:sz w:val="24"/>
            <w:szCs w:val="24"/>
          </w:rPr>
          <w:t>10</w:t>
        </w:r>
      </w:fldSimple>
      <w:r w:rsidR="001F35D9" w:rsidRPr="00FB5A3E">
        <w:rPr>
          <w:rFonts w:ascii="Times New Roman" w:hAnsi="Times New Roman"/>
          <w:sz w:val="24"/>
          <w:szCs w:val="24"/>
        </w:rPr>
        <w:t xml:space="preserve"> ja </w:t>
      </w:r>
      <w:fldSimple w:instr=" REF _Ref245723848 \r \h  \* MERGEFORMAT ">
        <w:r w:rsidR="00F345F4" w:rsidRPr="00FB5A3E">
          <w:rPr>
            <w:rFonts w:ascii="Times New Roman" w:hAnsi="Times New Roman"/>
            <w:sz w:val="24"/>
            <w:szCs w:val="24"/>
          </w:rPr>
          <w:t>11</w:t>
        </w:r>
      </w:fldSimple>
      <w:r w:rsidR="001F35D9" w:rsidRPr="00FB5A3E">
        <w:rPr>
          <w:rFonts w:ascii="Times New Roman" w:hAnsi="Times New Roman"/>
          <w:sz w:val="24"/>
          <w:szCs w:val="24"/>
        </w:rPr>
        <w:t>)</w:t>
      </w:r>
      <w:r w:rsidRPr="00FB5A3E">
        <w:rPr>
          <w:rFonts w:ascii="Times New Roman" w:hAnsi="Times New Roman"/>
          <w:sz w:val="24"/>
          <w:szCs w:val="24"/>
        </w:rPr>
        <w:t>, mikäli:</w:t>
      </w:r>
      <w:bookmarkEnd w:id="7"/>
    </w:p>
    <w:p w:rsidR="00855DBE" w:rsidRPr="00FB5A3E" w:rsidRDefault="00BD2C2D" w:rsidP="00903286">
      <w:pPr>
        <w:pStyle w:val="Sisennettyleipteksti"/>
        <w:numPr>
          <w:ilvl w:val="0"/>
          <w:numId w:val="7"/>
        </w:numPr>
        <w:rPr>
          <w:rFonts w:ascii="Times New Roman" w:hAnsi="Times New Roman"/>
          <w:sz w:val="24"/>
          <w:szCs w:val="24"/>
        </w:rPr>
      </w:pPr>
      <w:r w:rsidRPr="00FB5A3E">
        <w:rPr>
          <w:rFonts w:ascii="Times New Roman" w:hAnsi="Times New Roman"/>
          <w:sz w:val="24"/>
          <w:szCs w:val="24"/>
        </w:rPr>
        <w:t xml:space="preserve">Yrityskauppa toteutetaan ennen mainittua </w:t>
      </w:r>
      <w:r w:rsidR="000B1F56">
        <w:rPr>
          <w:rFonts w:ascii="Times New Roman" w:hAnsi="Times New Roman"/>
          <w:sz w:val="24"/>
          <w:szCs w:val="24"/>
        </w:rPr>
        <w:t>tavoite</w:t>
      </w:r>
      <w:r w:rsidRPr="00FB5A3E">
        <w:rPr>
          <w:rFonts w:ascii="Times New Roman" w:hAnsi="Times New Roman"/>
          <w:sz w:val="24"/>
          <w:szCs w:val="24"/>
        </w:rPr>
        <w:t>ajankohtaa; tai</w:t>
      </w:r>
    </w:p>
    <w:p w:rsidR="00903286" w:rsidRPr="00FB5A3E" w:rsidRDefault="00BD2C2D" w:rsidP="00903286">
      <w:pPr>
        <w:pStyle w:val="Sisennettyleipteksti"/>
        <w:numPr>
          <w:ilvl w:val="0"/>
          <w:numId w:val="7"/>
        </w:numPr>
        <w:rPr>
          <w:rFonts w:ascii="Times New Roman" w:hAnsi="Times New Roman"/>
          <w:sz w:val="24"/>
          <w:szCs w:val="24"/>
        </w:rPr>
      </w:pPr>
      <w:bookmarkStart w:id="8" w:name="_Ref442967516"/>
      <w:r w:rsidRPr="00FB5A3E">
        <w:rPr>
          <w:rFonts w:ascii="Times New Roman" w:hAnsi="Times New Roman"/>
          <w:sz w:val="24"/>
          <w:szCs w:val="24"/>
        </w:rPr>
        <w:t>Ostaja ilmoittaa kirjallisesti Myyjille vetäytyvänsä Yrityskaupasta</w:t>
      </w:r>
      <w:bookmarkStart w:id="9" w:name="CursorPositionAtSave"/>
      <w:bookmarkEnd w:id="9"/>
      <w:r w:rsidRPr="00FB5A3E">
        <w:rPr>
          <w:rFonts w:ascii="Times New Roman" w:hAnsi="Times New Roman"/>
          <w:sz w:val="24"/>
          <w:szCs w:val="24"/>
        </w:rPr>
        <w:t>.</w:t>
      </w:r>
      <w:bookmarkEnd w:id="8"/>
    </w:p>
    <w:p w:rsidR="00BD2C2D" w:rsidRPr="00FB5A3E" w:rsidRDefault="00BD2C2D" w:rsidP="005C67DB">
      <w:pPr>
        <w:pStyle w:val="Heading25"/>
        <w:rPr>
          <w:rFonts w:ascii="Times New Roman" w:hAnsi="Times New Roman"/>
          <w:sz w:val="24"/>
          <w:szCs w:val="24"/>
        </w:rPr>
      </w:pPr>
      <w:bookmarkStart w:id="10" w:name="_Ref327516188"/>
      <w:bookmarkStart w:id="11" w:name="_Ref338948088"/>
      <w:bookmarkStart w:id="12" w:name="_Ref338965500"/>
      <w:r w:rsidRPr="00FB5A3E">
        <w:rPr>
          <w:rFonts w:ascii="Times New Roman" w:hAnsi="Times New Roman"/>
          <w:sz w:val="24"/>
          <w:szCs w:val="24"/>
        </w:rPr>
        <w:t xml:space="preserve">Myyjät </w:t>
      </w:r>
      <w:r w:rsidR="00AB255A" w:rsidRPr="00FB5A3E">
        <w:rPr>
          <w:rFonts w:ascii="Times New Roman" w:hAnsi="Times New Roman"/>
          <w:sz w:val="24"/>
          <w:szCs w:val="24"/>
        </w:rPr>
        <w:t xml:space="preserve">ja Yhtiö </w:t>
      </w:r>
      <w:r w:rsidRPr="00FB5A3E">
        <w:rPr>
          <w:rFonts w:ascii="Times New Roman" w:hAnsi="Times New Roman"/>
          <w:sz w:val="24"/>
          <w:szCs w:val="24"/>
        </w:rPr>
        <w:t xml:space="preserve">sitoutuvat siihen, etteivät he käy neuvotteluja kenenkään muun osapuolen kanssa Yhtiön osakkeiden tai liiketoiminnan luovuttamisesta eivätkä millään tavoin valmistele tällaista toimintaa tämän </w:t>
      </w:r>
      <w:r w:rsidR="00E439F4" w:rsidRPr="00FB5A3E">
        <w:rPr>
          <w:rFonts w:ascii="Times New Roman" w:hAnsi="Times New Roman"/>
          <w:sz w:val="24"/>
          <w:szCs w:val="24"/>
        </w:rPr>
        <w:t>Esi</w:t>
      </w:r>
      <w:r w:rsidRPr="00FB5A3E">
        <w:rPr>
          <w:rFonts w:ascii="Times New Roman" w:hAnsi="Times New Roman"/>
          <w:sz w:val="24"/>
          <w:szCs w:val="24"/>
        </w:rPr>
        <w:t>sopimuksen voimassaoloaikana.</w:t>
      </w:r>
      <w:bookmarkEnd w:id="10"/>
      <w:r w:rsidR="007E6B13" w:rsidRPr="00FB5A3E">
        <w:rPr>
          <w:rFonts w:ascii="Times New Roman" w:hAnsi="Times New Roman"/>
          <w:sz w:val="24"/>
          <w:szCs w:val="24"/>
        </w:rPr>
        <w:t xml:space="preserve"> </w:t>
      </w:r>
      <w:bookmarkEnd w:id="11"/>
      <w:bookmarkEnd w:id="12"/>
    </w:p>
    <w:p w:rsidR="00BD2C2D" w:rsidRPr="00FB5A3E" w:rsidRDefault="00BD2C2D" w:rsidP="00A552F0">
      <w:pPr>
        <w:pStyle w:val="Heading25"/>
        <w:rPr>
          <w:rFonts w:ascii="Times New Roman" w:hAnsi="Times New Roman"/>
          <w:sz w:val="24"/>
          <w:szCs w:val="24"/>
        </w:rPr>
      </w:pPr>
      <w:r w:rsidRPr="00FB5A3E">
        <w:rPr>
          <w:rFonts w:ascii="Times New Roman" w:hAnsi="Times New Roman"/>
          <w:sz w:val="24"/>
          <w:szCs w:val="24"/>
        </w:rPr>
        <w:t xml:space="preserve">Myyjät sitoutuvat huolehtimaan siitä, että Yhtiön liiketoimintaa harjoitetaan tämän </w:t>
      </w:r>
      <w:r w:rsidR="00E439F4" w:rsidRPr="00FB5A3E">
        <w:rPr>
          <w:rFonts w:ascii="Times New Roman" w:hAnsi="Times New Roman"/>
          <w:sz w:val="24"/>
          <w:szCs w:val="24"/>
        </w:rPr>
        <w:t>Esi</w:t>
      </w:r>
      <w:r w:rsidRPr="00FB5A3E">
        <w:rPr>
          <w:rFonts w:ascii="Times New Roman" w:hAnsi="Times New Roman"/>
          <w:sz w:val="24"/>
          <w:szCs w:val="24"/>
        </w:rPr>
        <w:t>sopimuksen voimassaoloaikana huolellisesti ja tavanomaisten liiketoiminta</w:t>
      </w:r>
      <w:r w:rsidR="00EB37A6" w:rsidRPr="00FB5A3E">
        <w:rPr>
          <w:rFonts w:ascii="Times New Roman" w:hAnsi="Times New Roman"/>
          <w:sz w:val="24"/>
          <w:szCs w:val="24"/>
        </w:rPr>
        <w:softHyphen/>
      </w:r>
      <w:r w:rsidRPr="00FB5A3E">
        <w:rPr>
          <w:rFonts w:ascii="Times New Roman" w:hAnsi="Times New Roman"/>
          <w:sz w:val="24"/>
          <w:szCs w:val="24"/>
        </w:rPr>
        <w:t xml:space="preserve">periaatteiden sekä Yhtiön tähän mennessä noudattamien käytäntöjen mukaisesti. </w:t>
      </w:r>
    </w:p>
    <w:p w:rsidR="00BD2C2D" w:rsidRPr="00FB5A3E" w:rsidRDefault="00E439F4" w:rsidP="00BD2C2D">
      <w:pPr>
        <w:pStyle w:val="Heading25"/>
        <w:rPr>
          <w:rFonts w:ascii="Times New Roman" w:hAnsi="Times New Roman"/>
          <w:sz w:val="24"/>
          <w:szCs w:val="24"/>
        </w:rPr>
      </w:pPr>
      <w:r w:rsidRPr="00FB5A3E">
        <w:rPr>
          <w:rFonts w:ascii="Times New Roman" w:hAnsi="Times New Roman"/>
          <w:sz w:val="24"/>
          <w:szCs w:val="24"/>
        </w:rPr>
        <w:t>Esisopimuksen</w:t>
      </w:r>
      <w:r w:rsidR="00BD2C2D" w:rsidRPr="00FB5A3E">
        <w:rPr>
          <w:rFonts w:ascii="Times New Roman" w:hAnsi="Times New Roman"/>
          <w:sz w:val="24"/>
          <w:szCs w:val="24"/>
        </w:rPr>
        <w:t xml:space="preserve"> voimassaoloaikana Osapuolet sitoutuvat </w:t>
      </w:r>
      <w:r w:rsidRPr="00FB5A3E">
        <w:rPr>
          <w:rFonts w:ascii="Times New Roman" w:hAnsi="Times New Roman"/>
          <w:sz w:val="24"/>
          <w:szCs w:val="24"/>
        </w:rPr>
        <w:t>Esisopimuksen</w:t>
      </w:r>
      <w:r w:rsidR="00BD2C2D" w:rsidRPr="00FB5A3E">
        <w:rPr>
          <w:rFonts w:ascii="Times New Roman" w:hAnsi="Times New Roman"/>
          <w:sz w:val="24"/>
          <w:szCs w:val="24"/>
        </w:rPr>
        <w:t xml:space="preserve"> periaatteiden mukaisesti käymään hyvässä hengessä neuvotteluja Yrityskaupasta. </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bookmarkStart w:id="13" w:name="_Ref151369378"/>
      <w:r w:rsidRPr="00FB5A3E">
        <w:rPr>
          <w:rFonts w:ascii="Times New Roman" w:hAnsi="Times New Roman" w:cs="Times New Roman"/>
          <w:sz w:val="24"/>
          <w:szCs w:val="24"/>
        </w:rPr>
        <w:t>Salassapito</w:t>
      </w:r>
      <w:bookmarkEnd w:id="13"/>
    </w:p>
    <w:p w:rsidR="00285B93" w:rsidRPr="00FB5A3E" w:rsidRDefault="00285B93" w:rsidP="00E422D3">
      <w:pPr>
        <w:pStyle w:val="Sisennettyleipteksti"/>
        <w:rPr>
          <w:rFonts w:ascii="Times New Roman" w:hAnsi="Times New Roman"/>
          <w:sz w:val="24"/>
          <w:szCs w:val="24"/>
        </w:rPr>
      </w:pPr>
      <w:r w:rsidRPr="00FB5A3E">
        <w:rPr>
          <w:rFonts w:ascii="Times New Roman" w:hAnsi="Times New Roman"/>
          <w:sz w:val="24"/>
          <w:szCs w:val="24"/>
        </w:rPr>
        <w:t>Myyjät luovuttavat Yhtiötä koskevaa luottamuksellista tietoa</w:t>
      </w:r>
      <w:r w:rsidR="0058694B" w:rsidRPr="00FB5A3E">
        <w:rPr>
          <w:rFonts w:ascii="Times New Roman" w:hAnsi="Times New Roman"/>
          <w:sz w:val="24"/>
          <w:szCs w:val="24"/>
        </w:rPr>
        <w:t xml:space="preserve"> (”</w:t>
      </w:r>
      <w:r w:rsidR="0058694B" w:rsidRPr="00FB5A3E">
        <w:rPr>
          <w:rFonts w:ascii="Times New Roman" w:hAnsi="Times New Roman"/>
          <w:b/>
          <w:sz w:val="24"/>
          <w:szCs w:val="24"/>
        </w:rPr>
        <w:t>Luottamuksellinen</w:t>
      </w:r>
      <w:r w:rsidR="0058694B" w:rsidRPr="00FB5A3E">
        <w:rPr>
          <w:rFonts w:ascii="Times New Roman" w:hAnsi="Times New Roman"/>
          <w:sz w:val="24"/>
          <w:szCs w:val="24"/>
        </w:rPr>
        <w:t xml:space="preserve"> t</w:t>
      </w:r>
      <w:r w:rsidR="0058694B" w:rsidRPr="00FB5A3E">
        <w:rPr>
          <w:rFonts w:ascii="Times New Roman" w:hAnsi="Times New Roman"/>
          <w:b/>
          <w:sz w:val="24"/>
          <w:szCs w:val="24"/>
        </w:rPr>
        <w:t>ieto</w:t>
      </w:r>
      <w:r w:rsidR="0058694B" w:rsidRPr="00FB5A3E">
        <w:rPr>
          <w:rFonts w:ascii="Times New Roman" w:hAnsi="Times New Roman"/>
          <w:sz w:val="24"/>
          <w:szCs w:val="24"/>
        </w:rPr>
        <w:t>”</w:t>
      </w:r>
      <w:r w:rsidR="00C57569" w:rsidRPr="00FB5A3E">
        <w:rPr>
          <w:rFonts w:ascii="Times New Roman" w:hAnsi="Times New Roman"/>
          <w:sz w:val="24"/>
          <w:szCs w:val="24"/>
        </w:rPr>
        <w:t>)</w:t>
      </w:r>
      <w:r w:rsidRPr="00FB5A3E">
        <w:rPr>
          <w:rFonts w:ascii="Times New Roman" w:hAnsi="Times New Roman"/>
          <w:sz w:val="24"/>
          <w:szCs w:val="24"/>
        </w:rPr>
        <w:t xml:space="preserve"> ja aineistoa Ostajan käyttöön kaupan kohteeseen tutustumista, sen tarkastamista sekä </w:t>
      </w:r>
      <w:r w:rsidR="000B1F56">
        <w:rPr>
          <w:rFonts w:ascii="Times New Roman" w:hAnsi="Times New Roman"/>
          <w:sz w:val="24"/>
          <w:szCs w:val="24"/>
        </w:rPr>
        <w:t>Y</w:t>
      </w:r>
      <w:r w:rsidRPr="00FB5A3E">
        <w:rPr>
          <w:rFonts w:ascii="Times New Roman" w:hAnsi="Times New Roman"/>
          <w:sz w:val="24"/>
          <w:szCs w:val="24"/>
        </w:rPr>
        <w:t>rityskaupasta käytäviä jatkoneuvotteluja varten.</w:t>
      </w:r>
    </w:p>
    <w:p w:rsidR="00997EE6" w:rsidRPr="00FB5A3E" w:rsidRDefault="00285B93" w:rsidP="00E422D3">
      <w:pPr>
        <w:pStyle w:val="Sisennettyleipteksti"/>
        <w:rPr>
          <w:rFonts w:ascii="Times New Roman" w:hAnsi="Times New Roman"/>
          <w:sz w:val="24"/>
          <w:szCs w:val="24"/>
        </w:rPr>
      </w:pPr>
      <w:r w:rsidRPr="00FB5A3E">
        <w:rPr>
          <w:rFonts w:ascii="Times New Roman" w:hAnsi="Times New Roman"/>
          <w:sz w:val="24"/>
          <w:szCs w:val="24"/>
        </w:rPr>
        <w:t>Luottamukse</w:t>
      </w:r>
      <w:r w:rsidR="0058694B" w:rsidRPr="00FB5A3E">
        <w:rPr>
          <w:rFonts w:ascii="Times New Roman" w:hAnsi="Times New Roman"/>
          <w:sz w:val="24"/>
          <w:szCs w:val="24"/>
        </w:rPr>
        <w:t xml:space="preserve">llisella tiedolla tarkoitetaan kaikkea Ostajalle luovutettavaa tietoa mukaan lukien kaikki asiakirjat, materiaalit ja muu aineisto riippumatta siitä, millä tavoin tai missä muodossa tiedot ilmaistaan tai miten Ostaja saa ne muuten tietoonsa. Luottamuksellista tietoa ei kuitenkaan ole tieto, joka on ollut yleisesti tiedossa tai tulee myöhemmin yleiseen tietoon muusta kuin tämän sopimuksen rikkomisesta johtuvista syistä, tai joka on Ollut todistettavasti Ostajan hallussa ennen tiedon vastaanottamista ja jota Ostaja ei ole välittömästi tai välillisesti hankkinut Myyjiltä tai Yhtiöltä, tai joka </w:t>
      </w:r>
      <w:r w:rsidR="00C831DC" w:rsidRPr="00FB5A3E">
        <w:rPr>
          <w:rFonts w:ascii="Times New Roman" w:hAnsi="Times New Roman"/>
          <w:sz w:val="24"/>
          <w:szCs w:val="24"/>
        </w:rPr>
        <w:t>pakottavan lain, säädöksen tai tuomioistuimen päätöksen tai viranomaisen antaman sitovan määräyksen mukaisesti on luovutettavissa olevaa</w:t>
      </w:r>
      <w:r w:rsidRPr="00FB5A3E">
        <w:rPr>
          <w:rFonts w:ascii="Times New Roman" w:hAnsi="Times New Roman"/>
          <w:sz w:val="24"/>
          <w:szCs w:val="24"/>
        </w:rPr>
        <w:t>.</w:t>
      </w:r>
    </w:p>
    <w:p w:rsidR="00F427C7" w:rsidRPr="00FB5A3E" w:rsidRDefault="00F427C7" w:rsidP="00E422D3">
      <w:pPr>
        <w:pStyle w:val="Sisennettyleipteksti"/>
        <w:rPr>
          <w:rFonts w:ascii="Times New Roman" w:hAnsi="Times New Roman"/>
          <w:sz w:val="24"/>
          <w:szCs w:val="24"/>
        </w:rPr>
      </w:pPr>
      <w:r w:rsidRPr="00FB5A3E">
        <w:rPr>
          <w:rFonts w:ascii="Times New Roman" w:hAnsi="Times New Roman"/>
          <w:sz w:val="24"/>
          <w:szCs w:val="24"/>
        </w:rPr>
        <w:t xml:space="preserve">Mikäli tämä </w:t>
      </w:r>
      <w:r w:rsidR="00ED7168" w:rsidRPr="00FB5A3E">
        <w:rPr>
          <w:rFonts w:ascii="Times New Roman" w:hAnsi="Times New Roman"/>
          <w:sz w:val="24"/>
          <w:szCs w:val="24"/>
        </w:rPr>
        <w:t>Esisopimus</w:t>
      </w:r>
      <w:r w:rsidRPr="00FB5A3E">
        <w:rPr>
          <w:rFonts w:ascii="Times New Roman" w:hAnsi="Times New Roman"/>
          <w:sz w:val="24"/>
          <w:szCs w:val="24"/>
        </w:rPr>
        <w:t xml:space="preserve"> raukeaa muusta syystä kuin tässä </w:t>
      </w:r>
      <w:r w:rsidR="00E439F4" w:rsidRPr="00FB5A3E">
        <w:rPr>
          <w:rFonts w:ascii="Times New Roman" w:hAnsi="Times New Roman"/>
          <w:sz w:val="24"/>
          <w:szCs w:val="24"/>
        </w:rPr>
        <w:t>Esi</w:t>
      </w:r>
      <w:r w:rsidRPr="00FB5A3E">
        <w:rPr>
          <w:rFonts w:ascii="Times New Roman" w:hAnsi="Times New Roman"/>
          <w:sz w:val="24"/>
          <w:szCs w:val="24"/>
        </w:rPr>
        <w:t>sopimuksessa tarkoitetun osakekaupan solmimisen johdosta, tulee Ostajan välittömästi palauttaa kaikki luovutettu aineisto sekä hävittää kaikki Y</w:t>
      </w:r>
      <w:r w:rsidR="000B1F56">
        <w:rPr>
          <w:rFonts w:ascii="Times New Roman" w:hAnsi="Times New Roman"/>
          <w:sz w:val="24"/>
          <w:szCs w:val="24"/>
        </w:rPr>
        <w:t>htiötä</w:t>
      </w:r>
      <w:r w:rsidRPr="00FB5A3E">
        <w:rPr>
          <w:rFonts w:ascii="Times New Roman" w:hAnsi="Times New Roman"/>
          <w:sz w:val="24"/>
          <w:szCs w:val="24"/>
        </w:rPr>
        <w:t xml:space="preserve"> koskeva muu aineisto </w:t>
      </w:r>
      <w:r w:rsidRPr="00FB5A3E">
        <w:rPr>
          <w:rFonts w:ascii="Times New Roman" w:hAnsi="Times New Roman"/>
          <w:sz w:val="24"/>
          <w:szCs w:val="24"/>
        </w:rPr>
        <w:lastRenderedPageBreak/>
        <w:t>riippumatta aineiston luovutus-, tallennus- tai säilytystavasta. Ostajan tulee ilmoittaa aineiston hävityksestä Y</w:t>
      </w:r>
      <w:r w:rsidR="000B1F56">
        <w:rPr>
          <w:rFonts w:ascii="Times New Roman" w:hAnsi="Times New Roman"/>
          <w:sz w:val="24"/>
          <w:szCs w:val="24"/>
        </w:rPr>
        <w:t>htiölle</w:t>
      </w:r>
      <w:r w:rsidRPr="00FB5A3E">
        <w:rPr>
          <w:rFonts w:ascii="Times New Roman" w:hAnsi="Times New Roman"/>
          <w:sz w:val="24"/>
          <w:szCs w:val="24"/>
        </w:rPr>
        <w:t xml:space="preserve"> suoritettuaan poistamisen.</w:t>
      </w:r>
    </w:p>
    <w:p w:rsidR="00C57569" w:rsidRPr="00FB5A3E" w:rsidRDefault="00F427C7" w:rsidP="00E422D3">
      <w:pPr>
        <w:pStyle w:val="Sisennettyleipteksti"/>
        <w:rPr>
          <w:rFonts w:ascii="Times New Roman" w:hAnsi="Times New Roman"/>
          <w:sz w:val="24"/>
          <w:szCs w:val="24"/>
        </w:rPr>
      </w:pPr>
      <w:r w:rsidRPr="00FB5A3E">
        <w:rPr>
          <w:rFonts w:ascii="Times New Roman" w:hAnsi="Times New Roman"/>
          <w:sz w:val="24"/>
          <w:szCs w:val="24"/>
        </w:rPr>
        <w:t>Ostaja sitoutuu pitämään Luottamuksellisen tiedon salassa sekä olemaan ilmaisematta sitä kolmannelle</w:t>
      </w:r>
      <w:r w:rsidR="005D1CC8" w:rsidRPr="00FB5A3E">
        <w:rPr>
          <w:rFonts w:ascii="Times New Roman" w:hAnsi="Times New Roman"/>
          <w:sz w:val="24"/>
          <w:szCs w:val="24"/>
        </w:rPr>
        <w:t xml:space="preserve"> samoin kuin </w:t>
      </w:r>
      <w:r w:rsidRPr="00FB5A3E">
        <w:rPr>
          <w:rFonts w:ascii="Times New Roman" w:hAnsi="Times New Roman"/>
          <w:sz w:val="24"/>
          <w:szCs w:val="24"/>
        </w:rPr>
        <w:t>olemaan käyttämättä</w:t>
      </w:r>
      <w:r w:rsidR="005D1CC8" w:rsidRPr="00FB5A3E">
        <w:rPr>
          <w:rFonts w:ascii="Times New Roman" w:hAnsi="Times New Roman"/>
          <w:sz w:val="24"/>
          <w:szCs w:val="24"/>
        </w:rPr>
        <w:t xml:space="preserve"> Luottamuksellista tietoa muussa kuin tämän sopimuksen tarkoituksessa.</w:t>
      </w:r>
      <w:r w:rsidR="00C57569" w:rsidRPr="00FB5A3E">
        <w:rPr>
          <w:rFonts w:ascii="Times New Roman" w:hAnsi="Times New Roman"/>
          <w:sz w:val="24"/>
          <w:szCs w:val="24"/>
        </w:rPr>
        <w:t xml:space="preserve"> Salassapitovelvoite on voimassa </w:t>
      </w:r>
      <w:r w:rsidR="00E439F4" w:rsidRPr="00FB5A3E">
        <w:rPr>
          <w:rFonts w:ascii="Times New Roman" w:hAnsi="Times New Roman"/>
          <w:sz w:val="24"/>
          <w:szCs w:val="24"/>
        </w:rPr>
        <w:t>viisi</w:t>
      </w:r>
      <w:r w:rsidR="00C57569" w:rsidRPr="00FB5A3E">
        <w:rPr>
          <w:rFonts w:ascii="Times New Roman" w:hAnsi="Times New Roman"/>
          <w:sz w:val="24"/>
          <w:szCs w:val="24"/>
        </w:rPr>
        <w:t xml:space="preserve"> (</w:t>
      </w:r>
      <w:r w:rsidR="00E439F4" w:rsidRPr="00FB5A3E">
        <w:rPr>
          <w:rFonts w:ascii="Times New Roman" w:hAnsi="Times New Roman"/>
          <w:sz w:val="24"/>
          <w:szCs w:val="24"/>
        </w:rPr>
        <w:t>5</w:t>
      </w:r>
      <w:r w:rsidR="00C57569" w:rsidRPr="00FB5A3E">
        <w:rPr>
          <w:rFonts w:ascii="Times New Roman" w:hAnsi="Times New Roman"/>
          <w:sz w:val="24"/>
          <w:szCs w:val="24"/>
        </w:rPr>
        <w:t>) vuotta.</w:t>
      </w:r>
      <w:r w:rsidR="005D1CC8" w:rsidRPr="00FB5A3E">
        <w:rPr>
          <w:rFonts w:ascii="Times New Roman" w:hAnsi="Times New Roman"/>
          <w:sz w:val="24"/>
          <w:szCs w:val="24"/>
        </w:rPr>
        <w:t xml:space="preserve"> Ostaja saa jakaa Luottamuksellista Tietoa vain arviointiin mahdollisesti osallistuville edustajilleen, neuvonantajilleen tai rahoittajilleen. Ostaja vastaa siitä, että ne henkilöt ja neuvonantajat, joille se on antanut Luottamuksellista Tietoa, </w:t>
      </w:r>
      <w:r w:rsidR="00C671BE" w:rsidRPr="00FB5A3E">
        <w:rPr>
          <w:rFonts w:ascii="Times New Roman" w:hAnsi="Times New Roman"/>
          <w:sz w:val="24"/>
          <w:szCs w:val="24"/>
        </w:rPr>
        <w:t xml:space="preserve">sitoutuvat osaltaan </w:t>
      </w:r>
      <w:r w:rsidR="005D1CC8" w:rsidRPr="00FB5A3E">
        <w:rPr>
          <w:rFonts w:ascii="Times New Roman" w:hAnsi="Times New Roman"/>
          <w:sz w:val="24"/>
          <w:szCs w:val="24"/>
        </w:rPr>
        <w:t>noudatta</w:t>
      </w:r>
      <w:r w:rsidR="00C671BE" w:rsidRPr="00FB5A3E">
        <w:rPr>
          <w:rFonts w:ascii="Times New Roman" w:hAnsi="Times New Roman"/>
          <w:sz w:val="24"/>
          <w:szCs w:val="24"/>
        </w:rPr>
        <w:t xml:space="preserve">maan </w:t>
      </w:r>
      <w:r w:rsidR="005D1CC8" w:rsidRPr="00FB5A3E">
        <w:rPr>
          <w:rFonts w:ascii="Times New Roman" w:hAnsi="Times New Roman"/>
          <w:sz w:val="24"/>
          <w:szCs w:val="24"/>
        </w:rPr>
        <w:t>tätä Sopimusta.</w:t>
      </w:r>
      <w:r w:rsidR="00C671BE" w:rsidRPr="00FB5A3E">
        <w:rPr>
          <w:rFonts w:ascii="Times New Roman" w:hAnsi="Times New Roman"/>
          <w:sz w:val="24"/>
          <w:szCs w:val="24"/>
        </w:rPr>
        <w:t xml:space="preserve"> Ostaja rajoittaa vastaanottamansa Luottamuksellisen tiedon saatavuuden omassa organisaatiossaan ainoastaan niihin henkilöihin, joille tiedot ovat välttämättömiä tämän sopimuksen tarkoituksen täyttämiseksi.</w:t>
      </w:r>
    </w:p>
    <w:p w:rsidR="00E422D3" w:rsidRPr="00FB5A3E" w:rsidRDefault="00C57569" w:rsidP="00C57569">
      <w:pPr>
        <w:pStyle w:val="Sisennettyleipteksti"/>
        <w:rPr>
          <w:rFonts w:ascii="Times New Roman" w:hAnsi="Times New Roman"/>
          <w:sz w:val="24"/>
          <w:szCs w:val="24"/>
        </w:rPr>
      </w:pPr>
      <w:r w:rsidRPr="00FB5A3E">
        <w:rPr>
          <w:rFonts w:ascii="Times New Roman" w:hAnsi="Times New Roman"/>
          <w:sz w:val="24"/>
          <w:szCs w:val="24"/>
        </w:rPr>
        <w:t xml:space="preserve">Jos Ostaja rikkoo tätä sopimusta, tulee Ostajan välittömästi maksaa Yhtiölle sopimussakkoa </w:t>
      </w:r>
      <w:r w:rsidR="00882415" w:rsidRPr="00FB5A3E">
        <w:rPr>
          <w:rFonts w:ascii="Times New Roman" w:hAnsi="Times New Roman"/>
          <w:sz w:val="24"/>
          <w:szCs w:val="24"/>
        </w:rPr>
        <w:t>2</w:t>
      </w:r>
      <w:r w:rsidRPr="00FB5A3E">
        <w:rPr>
          <w:rFonts w:ascii="Times New Roman" w:hAnsi="Times New Roman"/>
          <w:sz w:val="24"/>
          <w:szCs w:val="24"/>
        </w:rPr>
        <w:t>00.000 euroa</w:t>
      </w:r>
      <w:r w:rsidR="00FD1371" w:rsidRPr="00FB5A3E">
        <w:rPr>
          <w:rFonts w:ascii="Times New Roman" w:hAnsi="Times New Roman"/>
          <w:sz w:val="24"/>
          <w:szCs w:val="24"/>
        </w:rPr>
        <w:t xml:space="preserve"> </w:t>
      </w:r>
      <w:r w:rsidRPr="00FB5A3E">
        <w:rPr>
          <w:rFonts w:ascii="Times New Roman" w:hAnsi="Times New Roman"/>
          <w:sz w:val="24"/>
          <w:szCs w:val="24"/>
        </w:rPr>
        <w:t>tai näytetyn korkeamman todellisen vahingon mukainen määrä.</w:t>
      </w:r>
      <w:r w:rsidR="005D1CC8" w:rsidRPr="00FB5A3E">
        <w:rPr>
          <w:rFonts w:ascii="Times New Roman" w:hAnsi="Times New Roman"/>
          <w:sz w:val="24"/>
          <w:szCs w:val="24"/>
        </w:rPr>
        <w:t xml:space="preserve"> </w:t>
      </w:r>
      <w:r w:rsidR="00F427C7" w:rsidRPr="00FB5A3E">
        <w:rPr>
          <w:rFonts w:ascii="Times New Roman" w:hAnsi="Times New Roman"/>
          <w:sz w:val="24"/>
          <w:szCs w:val="24"/>
        </w:rPr>
        <w:t xml:space="preserve">    </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bookmarkStart w:id="14" w:name="_Ref327524268"/>
      <w:r w:rsidRPr="00FB5A3E">
        <w:rPr>
          <w:rFonts w:ascii="Times New Roman" w:hAnsi="Times New Roman" w:cs="Times New Roman"/>
          <w:sz w:val="24"/>
          <w:szCs w:val="24"/>
        </w:rPr>
        <w:t>KULUT</w:t>
      </w:r>
      <w:bookmarkEnd w:id="14"/>
    </w:p>
    <w:p w:rsidR="00BD2C2D"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 xml:space="preserve">Kukin Osapuoli vastaa itse kaikista omista kuluistaan, jotka liittyvät Yrityskaupan valmisteluun taikka muutoin tässä </w:t>
      </w:r>
      <w:r w:rsidR="00E439F4" w:rsidRPr="00FB5A3E">
        <w:rPr>
          <w:rFonts w:ascii="Times New Roman" w:hAnsi="Times New Roman"/>
          <w:sz w:val="24"/>
          <w:szCs w:val="24"/>
        </w:rPr>
        <w:t>Esis</w:t>
      </w:r>
      <w:r w:rsidRPr="00FB5A3E">
        <w:rPr>
          <w:rFonts w:ascii="Times New Roman" w:hAnsi="Times New Roman"/>
          <w:sz w:val="24"/>
          <w:szCs w:val="24"/>
        </w:rPr>
        <w:t>opimuksen tarkoitettujen toimenpiteiden suorittamiseen</w:t>
      </w:r>
      <w:r w:rsidR="00C73439" w:rsidRPr="00FB5A3E">
        <w:rPr>
          <w:rFonts w:ascii="Times New Roman" w:hAnsi="Times New Roman"/>
          <w:sz w:val="24"/>
          <w:szCs w:val="24"/>
        </w:rPr>
        <w:t>,</w:t>
      </w:r>
      <w:r w:rsidRPr="00FB5A3E">
        <w:rPr>
          <w:rFonts w:ascii="Times New Roman" w:hAnsi="Times New Roman"/>
          <w:sz w:val="24"/>
          <w:szCs w:val="24"/>
        </w:rPr>
        <w:t xml:space="preserve"> ellei tässä </w:t>
      </w:r>
      <w:r w:rsidR="00E439F4" w:rsidRPr="00FB5A3E">
        <w:rPr>
          <w:rFonts w:ascii="Times New Roman" w:hAnsi="Times New Roman"/>
          <w:sz w:val="24"/>
          <w:szCs w:val="24"/>
        </w:rPr>
        <w:t>Esi</w:t>
      </w:r>
      <w:r w:rsidRPr="00FB5A3E">
        <w:rPr>
          <w:rFonts w:ascii="Times New Roman" w:hAnsi="Times New Roman"/>
          <w:sz w:val="24"/>
          <w:szCs w:val="24"/>
        </w:rPr>
        <w:t>sopimuksessa ole muuta sovittu.</w:t>
      </w:r>
      <w:r w:rsidR="00CB1F38" w:rsidRPr="00FB5A3E">
        <w:rPr>
          <w:rFonts w:ascii="Times New Roman" w:hAnsi="Times New Roman"/>
          <w:sz w:val="24"/>
          <w:szCs w:val="24"/>
        </w:rPr>
        <w:t xml:space="preserve"> </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bookmarkStart w:id="15" w:name="_Ref338965714"/>
      <w:r w:rsidRPr="00FB5A3E">
        <w:rPr>
          <w:rFonts w:ascii="Times New Roman" w:hAnsi="Times New Roman" w:cs="Times New Roman"/>
          <w:sz w:val="24"/>
          <w:szCs w:val="24"/>
        </w:rPr>
        <w:t>sopimuksen sitovuus</w:t>
      </w:r>
      <w:bookmarkEnd w:id="15"/>
    </w:p>
    <w:p w:rsidR="00BD2C2D"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 xml:space="preserve">Tämä </w:t>
      </w:r>
      <w:r w:rsidR="00ED7168" w:rsidRPr="00FB5A3E">
        <w:rPr>
          <w:rFonts w:ascii="Times New Roman" w:hAnsi="Times New Roman"/>
          <w:sz w:val="24"/>
          <w:szCs w:val="24"/>
        </w:rPr>
        <w:t>Esisopimus</w:t>
      </w:r>
      <w:r w:rsidRPr="00FB5A3E">
        <w:rPr>
          <w:rFonts w:ascii="Times New Roman" w:hAnsi="Times New Roman"/>
          <w:sz w:val="24"/>
          <w:szCs w:val="24"/>
        </w:rPr>
        <w:t xml:space="preserve"> ei ole Osapuolia sitova </w:t>
      </w:r>
      <w:r w:rsidR="00882415" w:rsidRPr="00FB5A3E">
        <w:rPr>
          <w:rFonts w:ascii="Times New Roman" w:hAnsi="Times New Roman"/>
          <w:sz w:val="24"/>
          <w:szCs w:val="24"/>
        </w:rPr>
        <w:t>kauppa</w:t>
      </w:r>
      <w:r w:rsidRPr="00FB5A3E">
        <w:rPr>
          <w:rFonts w:ascii="Times New Roman" w:hAnsi="Times New Roman"/>
          <w:sz w:val="24"/>
          <w:szCs w:val="24"/>
        </w:rPr>
        <w:t xml:space="preserve">sopimus eikä se siten perusta oikeudellista velvoitetta millekään Osapuolelle Yrityskaupan toteuttamiseen. Tämän </w:t>
      </w:r>
      <w:r w:rsidR="00E439F4" w:rsidRPr="00FB5A3E">
        <w:rPr>
          <w:rFonts w:ascii="Times New Roman" w:hAnsi="Times New Roman"/>
          <w:sz w:val="24"/>
          <w:szCs w:val="24"/>
        </w:rPr>
        <w:t>Esisopimuksen</w:t>
      </w:r>
      <w:r w:rsidRPr="00FB5A3E">
        <w:rPr>
          <w:rFonts w:ascii="Times New Roman" w:hAnsi="Times New Roman"/>
          <w:sz w:val="24"/>
          <w:szCs w:val="24"/>
        </w:rPr>
        <w:t xml:space="preserve"> ehdot eivät siten ole Osapuolia sitovia lukuun ottamatta tätä kohtaa </w:t>
      </w:r>
      <w:fldSimple w:instr=" REF _Ref338965714 \r \h  \* MERGEFORMAT ">
        <w:r w:rsidR="00AB255A" w:rsidRPr="00FB5A3E">
          <w:rPr>
            <w:rFonts w:ascii="Times New Roman" w:hAnsi="Times New Roman"/>
            <w:sz w:val="24"/>
            <w:szCs w:val="24"/>
          </w:rPr>
          <w:t>10</w:t>
        </w:r>
      </w:fldSimple>
      <w:r w:rsidRPr="00FB5A3E">
        <w:rPr>
          <w:rFonts w:ascii="Times New Roman" w:hAnsi="Times New Roman"/>
          <w:sz w:val="24"/>
          <w:szCs w:val="24"/>
        </w:rPr>
        <w:t xml:space="preserve">, sekä kohdissa </w:t>
      </w:r>
      <w:fldSimple w:instr=" REF _Ref442785627 \r \h  \* MERGEFORMAT ">
        <w:r w:rsidR="005E10A6" w:rsidRPr="00FB5A3E">
          <w:rPr>
            <w:rFonts w:ascii="Times New Roman" w:hAnsi="Times New Roman"/>
            <w:sz w:val="24"/>
            <w:szCs w:val="24"/>
          </w:rPr>
          <w:t>4</w:t>
        </w:r>
      </w:fldSimple>
      <w:r w:rsidR="001F35D9" w:rsidRPr="00FB5A3E">
        <w:rPr>
          <w:rFonts w:ascii="Times New Roman" w:hAnsi="Times New Roman"/>
          <w:sz w:val="24"/>
          <w:szCs w:val="24"/>
        </w:rPr>
        <w:t>,</w:t>
      </w:r>
      <w:r w:rsidRPr="00FB5A3E">
        <w:rPr>
          <w:rFonts w:ascii="Times New Roman" w:hAnsi="Times New Roman"/>
          <w:sz w:val="24"/>
          <w:szCs w:val="24"/>
        </w:rPr>
        <w:t xml:space="preserve"> </w:t>
      </w:r>
      <w:fldSimple w:instr=" REF _Ref338968451 \r \h  \* MERGEFORMAT ">
        <w:r w:rsidR="005E10A6" w:rsidRPr="00FB5A3E">
          <w:rPr>
            <w:rFonts w:ascii="Times New Roman" w:hAnsi="Times New Roman"/>
            <w:sz w:val="24"/>
            <w:szCs w:val="24"/>
          </w:rPr>
          <w:t>7.1</w:t>
        </w:r>
      </w:fldSimple>
      <w:r w:rsidRPr="00FB5A3E">
        <w:rPr>
          <w:rFonts w:ascii="Times New Roman" w:hAnsi="Times New Roman"/>
          <w:sz w:val="24"/>
          <w:szCs w:val="24"/>
        </w:rPr>
        <w:t xml:space="preserve">, </w:t>
      </w:r>
      <w:fldSimple w:instr=" REF _Ref327516188 \r \h  \* MERGEFORMAT ">
        <w:r w:rsidR="005E10A6" w:rsidRPr="00FB5A3E">
          <w:rPr>
            <w:rFonts w:ascii="Times New Roman" w:hAnsi="Times New Roman"/>
            <w:sz w:val="24"/>
            <w:szCs w:val="24"/>
          </w:rPr>
          <w:t>7.2</w:t>
        </w:r>
      </w:fldSimple>
      <w:r w:rsidRPr="00FB5A3E">
        <w:rPr>
          <w:rFonts w:ascii="Times New Roman" w:hAnsi="Times New Roman"/>
          <w:sz w:val="24"/>
          <w:szCs w:val="24"/>
        </w:rPr>
        <w:t xml:space="preserve">, </w:t>
      </w:r>
      <w:fldSimple w:instr=" REF _Ref151369378 \w \h  \* MERGEFORMAT ">
        <w:r w:rsidR="005E10A6" w:rsidRPr="00FB5A3E">
          <w:rPr>
            <w:rFonts w:ascii="Times New Roman" w:hAnsi="Times New Roman"/>
            <w:sz w:val="24"/>
            <w:szCs w:val="24"/>
          </w:rPr>
          <w:t>8</w:t>
        </w:r>
      </w:fldSimple>
      <w:r w:rsidR="001F35D9" w:rsidRPr="00FB5A3E">
        <w:rPr>
          <w:rFonts w:ascii="Times New Roman" w:hAnsi="Times New Roman"/>
          <w:sz w:val="24"/>
          <w:szCs w:val="24"/>
        </w:rPr>
        <w:t xml:space="preserve">, </w:t>
      </w:r>
      <w:fldSimple w:instr=" REF _Ref327524268 \r \h  \* MERGEFORMAT ">
        <w:r w:rsidR="005E10A6" w:rsidRPr="00FB5A3E">
          <w:rPr>
            <w:rFonts w:ascii="Times New Roman" w:hAnsi="Times New Roman"/>
            <w:sz w:val="24"/>
            <w:szCs w:val="24"/>
          </w:rPr>
          <w:t>9</w:t>
        </w:r>
      </w:fldSimple>
      <w:r w:rsidR="00CB1F38" w:rsidRPr="00FB5A3E">
        <w:rPr>
          <w:rFonts w:ascii="Times New Roman" w:hAnsi="Times New Roman"/>
          <w:sz w:val="24"/>
          <w:szCs w:val="24"/>
        </w:rPr>
        <w:t xml:space="preserve"> ja</w:t>
      </w:r>
      <w:r w:rsidRPr="00FB5A3E">
        <w:rPr>
          <w:rFonts w:ascii="Times New Roman" w:hAnsi="Times New Roman"/>
          <w:sz w:val="24"/>
          <w:szCs w:val="24"/>
        </w:rPr>
        <w:t xml:space="preserve"> </w:t>
      </w:r>
      <w:fldSimple w:instr=" REF _Ref245723848 \w \h  \* MERGEFORMAT ">
        <w:r w:rsidR="005E10A6" w:rsidRPr="00FB5A3E">
          <w:rPr>
            <w:rFonts w:ascii="Times New Roman" w:hAnsi="Times New Roman"/>
            <w:sz w:val="24"/>
            <w:szCs w:val="24"/>
          </w:rPr>
          <w:t>11</w:t>
        </w:r>
      </w:fldSimple>
      <w:r w:rsidRPr="00FB5A3E">
        <w:rPr>
          <w:rFonts w:ascii="Times New Roman" w:hAnsi="Times New Roman"/>
          <w:sz w:val="24"/>
          <w:szCs w:val="24"/>
        </w:rPr>
        <w:t xml:space="preserve"> sovittuja velvoitteita</w:t>
      </w:r>
      <w:r w:rsidR="00682632" w:rsidRPr="00FB5A3E">
        <w:rPr>
          <w:rFonts w:ascii="Times New Roman" w:hAnsi="Times New Roman"/>
          <w:sz w:val="24"/>
          <w:szCs w:val="24"/>
        </w:rPr>
        <w:t>.</w:t>
      </w:r>
      <w:r w:rsidR="007F465F" w:rsidRPr="00FB5A3E">
        <w:rPr>
          <w:rFonts w:ascii="Times New Roman" w:hAnsi="Times New Roman"/>
          <w:sz w:val="24"/>
          <w:szCs w:val="24"/>
        </w:rPr>
        <w:t xml:space="preserve"> </w:t>
      </w:r>
      <w:r w:rsidRPr="00FB5A3E">
        <w:rPr>
          <w:rFonts w:ascii="Times New Roman" w:hAnsi="Times New Roman"/>
          <w:sz w:val="24"/>
          <w:szCs w:val="24"/>
        </w:rPr>
        <w:t xml:space="preserve">Muilta osin tämän </w:t>
      </w:r>
      <w:r w:rsidR="00E439F4" w:rsidRPr="00FB5A3E">
        <w:rPr>
          <w:rFonts w:ascii="Times New Roman" w:hAnsi="Times New Roman"/>
          <w:sz w:val="24"/>
          <w:szCs w:val="24"/>
        </w:rPr>
        <w:t>Esi</w:t>
      </w:r>
      <w:r w:rsidRPr="00FB5A3E">
        <w:rPr>
          <w:rFonts w:ascii="Times New Roman" w:hAnsi="Times New Roman"/>
          <w:sz w:val="24"/>
          <w:szCs w:val="24"/>
        </w:rPr>
        <w:t>sopimuksen tarkoituksena on ainoastaan kuvata Osapuolten tähän mennessä käymien keskusteluiden perusteella syntynyt yhteinen näkemys Yrityskauppaan liittyvistä keskeisistä ehdoista ja kirjata Osapuolten yhteinen tavoite neuvotella Yrityskaupan lopulliset ehdot sekä siihen liittyvät jatkotoimenpiteet.</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bookmarkStart w:id="16" w:name="_Ref245723848"/>
      <w:r w:rsidRPr="00FB5A3E">
        <w:rPr>
          <w:rFonts w:ascii="Times New Roman" w:hAnsi="Times New Roman" w:cs="Times New Roman"/>
          <w:sz w:val="24"/>
          <w:szCs w:val="24"/>
        </w:rPr>
        <w:t>SOVELLETTAVA LAKI JA RIITOJEN RATKAISU</w:t>
      </w:r>
      <w:bookmarkEnd w:id="16"/>
    </w:p>
    <w:p w:rsidR="00BD2C2D"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 xml:space="preserve">Tähän </w:t>
      </w:r>
      <w:r w:rsidR="00E439F4" w:rsidRPr="00FB5A3E">
        <w:rPr>
          <w:rFonts w:ascii="Times New Roman" w:hAnsi="Times New Roman"/>
          <w:sz w:val="24"/>
          <w:szCs w:val="24"/>
        </w:rPr>
        <w:t>Esi</w:t>
      </w:r>
      <w:r w:rsidRPr="00FB5A3E">
        <w:rPr>
          <w:rFonts w:ascii="Times New Roman" w:hAnsi="Times New Roman"/>
          <w:sz w:val="24"/>
          <w:szCs w:val="24"/>
        </w:rPr>
        <w:t>sopimukseen sovelletaan Suomen lakia.</w:t>
      </w:r>
    </w:p>
    <w:p w:rsidR="00BD2C2D"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 xml:space="preserve">Tästä </w:t>
      </w:r>
      <w:r w:rsidR="00E439F4" w:rsidRPr="00FB5A3E">
        <w:rPr>
          <w:rFonts w:ascii="Times New Roman" w:hAnsi="Times New Roman"/>
          <w:sz w:val="24"/>
          <w:szCs w:val="24"/>
        </w:rPr>
        <w:t>Esi</w:t>
      </w:r>
      <w:r w:rsidRPr="00FB5A3E">
        <w:rPr>
          <w:rFonts w:ascii="Times New Roman" w:hAnsi="Times New Roman"/>
          <w:sz w:val="24"/>
          <w:szCs w:val="24"/>
        </w:rPr>
        <w:t xml:space="preserve">sopimuksesta aiheutuvat erimielisyydet ratkaistaan Keskuskauppakamarin välityslautakunnan sääntöjen mukaisesti. Välimiesoikeus koostuu yhdestä välimiehestä. Välimiesmenettelyn paikkana on Helsinki ja välimiesmenettelyn kieli on Suomi. </w:t>
      </w:r>
    </w:p>
    <w:p w:rsidR="00882415" w:rsidRPr="00FB5A3E" w:rsidRDefault="00882415" w:rsidP="00882415">
      <w:pPr>
        <w:pStyle w:val="Heading21"/>
        <w:tabs>
          <w:tab w:val="clear" w:pos="360"/>
          <w:tab w:val="num" w:pos="1418"/>
        </w:tabs>
        <w:ind w:left="1418" w:hanging="1418"/>
        <w:rPr>
          <w:rFonts w:ascii="Times New Roman" w:hAnsi="Times New Roman" w:cs="Times New Roman"/>
          <w:sz w:val="24"/>
          <w:szCs w:val="24"/>
        </w:rPr>
      </w:pPr>
      <w:r w:rsidRPr="00FB5A3E">
        <w:rPr>
          <w:rFonts w:ascii="Times New Roman" w:hAnsi="Times New Roman" w:cs="Times New Roman"/>
          <w:sz w:val="24"/>
          <w:szCs w:val="24"/>
        </w:rPr>
        <w:t>rekrytointikielto</w:t>
      </w:r>
    </w:p>
    <w:p w:rsidR="00882415" w:rsidRPr="00FB5A3E" w:rsidRDefault="00001868" w:rsidP="00882415">
      <w:pPr>
        <w:pStyle w:val="Sisennettyleipteksti"/>
        <w:rPr>
          <w:rFonts w:ascii="Times New Roman" w:hAnsi="Times New Roman"/>
          <w:sz w:val="24"/>
          <w:szCs w:val="24"/>
        </w:rPr>
      </w:pPr>
      <w:r w:rsidRPr="00FB5A3E">
        <w:rPr>
          <w:rFonts w:ascii="Times New Roman" w:hAnsi="Times New Roman"/>
          <w:sz w:val="24"/>
          <w:szCs w:val="24"/>
        </w:rPr>
        <w:t>Osapuolet</w:t>
      </w:r>
      <w:r w:rsidR="00882415" w:rsidRPr="00FB5A3E">
        <w:rPr>
          <w:rFonts w:ascii="Times New Roman" w:hAnsi="Times New Roman"/>
          <w:sz w:val="24"/>
          <w:szCs w:val="24"/>
        </w:rPr>
        <w:t xml:space="preserve"> sitoutuvat olemaan rekrytoimatta toistensa työntekijöitä</w:t>
      </w:r>
      <w:r w:rsidR="00DC5DB0" w:rsidRPr="00FB5A3E">
        <w:rPr>
          <w:rFonts w:ascii="Times New Roman" w:hAnsi="Times New Roman"/>
          <w:sz w:val="24"/>
          <w:szCs w:val="24"/>
        </w:rPr>
        <w:t xml:space="preserve"> vuoden 20</w:t>
      </w:r>
      <w:r w:rsidR="001720A5" w:rsidRPr="00FB5A3E">
        <w:rPr>
          <w:rFonts w:ascii="Times New Roman" w:hAnsi="Times New Roman"/>
          <w:sz w:val="24"/>
          <w:szCs w:val="24"/>
        </w:rPr>
        <w:t>__</w:t>
      </w:r>
      <w:r w:rsidR="00DC5DB0" w:rsidRPr="00FB5A3E">
        <w:rPr>
          <w:rFonts w:ascii="Times New Roman" w:hAnsi="Times New Roman"/>
          <w:sz w:val="24"/>
          <w:szCs w:val="24"/>
        </w:rPr>
        <w:t xml:space="preserve"> aikana.</w:t>
      </w:r>
    </w:p>
    <w:p w:rsidR="00882415" w:rsidRPr="00FB5A3E" w:rsidRDefault="00882415" w:rsidP="00882415">
      <w:pPr>
        <w:pStyle w:val="Heading21"/>
        <w:tabs>
          <w:tab w:val="clear" w:pos="360"/>
          <w:tab w:val="num" w:pos="1418"/>
        </w:tabs>
        <w:ind w:left="1418" w:hanging="1418"/>
        <w:jc w:val="left"/>
        <w:rPr>
          <w:rFonts w:ascii="Times New Roman" w:hAnsi="Times New Roman" w:cs="Times New Roman"/>
          <w:sz w:val="24"/>
          <w:szCs w:val="24"/>
        </w:rPr>
      </w:pPr>
      <w:r w:rsidRPr="00FB5A3E">
        <w:rPr>
          <w:rFonts w:ascii="Times New Roman" w:hAnsi="Times New Roman" w:cs="Times New Roman"/>
          <w:sz w:val="24"/>
          <w:szCs w:val="24"/>
        </w:rPr>
        <w:lastRenderedPageBreak/>
        <w:t xml:space="preserve">ostajan </w:t>
      </w:r>
      <w:r w:rsidR="00861BC5" w:rsidRPr="00FB5A3E">
        <w:rPr>
          <w:rFonts w:ascii="Times New Roman" w:hAnsi="Times New Roman" w:cs="Times New Roman"/>
          <w:sz w:val="24"/>
          <w:szCs w:val="24"/>
        </w:rPr>
        <w:t xml:space="preserve">toiminnan ja taloustiedon </w:t>
      </w:r>
      <w:r w:rsidRPr="00FB5A3E">
        <w:rPr>
          <w:rFonts w:ascii="Times New Roman" w:hAnsi="Times New Roman" w:cs="Times New Roman"/>
          <w:sz w:val="24"/>
          <w:szCs w:val="24"/>
        </w:rPr>
        <w:t>tarkastus</w:t>
      </w:r>
    </w:p>
    <w:p w:rsidR="00882415" w:rsidRPr="00FB5A3E" w:rsidRDefault="00001868" w:rsidP="00861BC5">
      <w:pPr>
        <w:pStyle w:val="Heading25"/>
        <w:numPr>
          <w:ilvl w:val="0"/>
          <w:numId w:val="0"/>
        </w:numPr>
        <w:ind w:left="1418"/>
        <w:rPr>
          <w:rFonts w:ascii="Times New Roman" w:hAnsi="Times New Roman"/>
          <w:sz w:val="24"/>
          <w:szCs w:val="24"/>
        </w:rPr>
      </w:pPr>
      <w:r w:rsidRPr="00FB5A3E">
        <w:rPr>
          <w:rFonts w:ascii="Times New Roman" w:hAnsi="Times New Roman"/>
          <w:sz w:val="24"/>
          <w:szCs w:val="24"/>
        </w:rPr>
        <w:t xml:space="preserve">Koska merkittävä osa Kauppahinnasta koostuu Ostajan osakkeista, </w:t>
      </w:r>
      <w:r w:rsidR="00882415" w:rsidRPr="00FB5A3E">
        <w:rPr>
          <w:rFonts w:ascii="Times New Roman" w:hAnsi="Times New Roman"/>
          <w:sz w:val="24"/>
          <w:szCs w:val="24"/>
        </w:rPr>
        <w:t>Myyjällä on oikeus suorittaa Ostajalle kaupallinen, taloudellinen, juridinen ja henkilöstöasioita koskeva tarkastus haluamassaan laajuu</w:t>
      </w:r>
      <w:r w:rsidR="00882415" w:rsidRPr="00FB5A3E">
        <w:rPr>
          <w:rFonts w:ascii="Times New Roman" w:hAnsi="Times New Roman"/>
          <w:sz w:val="24"/>
          <w:szCs w:val="24"/>
        </w:rPr>
        <w:softHyphen/>
        <w:t xml:space="preserve">dessa </w:t>
      </w:r>
      <w:r w:rsidR="001720A5" w:rsidRPr="00FB5A3E">
        <w:rPr>
          <w:rFonts w:ascii="Times New Roman" w:hAnsi="Times New Roman"/>
          <w:sz w:val="24"/>
          <w:szCs w:val="24"/>
        </w:rPr>
        <w:t>1</w:t>
      </w:r>
      <w:r w:rsidRPr="00FB5A3E">
        <w:rPr>
          <w:rFonts w:ascii="Times New Roman" w:hAnsi="Times New Roman"/>
          <w:sz w:val="24"/>
          <w:szCs w:val="24"/>
        </w:rPr>
        <w:t>.</w:t>
      </w:r>
      <w:r w:rsidR="00E439F4" w:rsidRPr="00FB5A3E">
        <w:rPr>
          <w:rFonts w:ascii="Times New Roman" w:hAnsi="Times New Roman"/>
          <w:sz w:val="24"/>
          <w:szCs w:val="24"/>
        </w:rPr>
        <w:t>6</w:t>
      </w:r>
      <w:r w:rsidRPr="00FB5A3E">
        <w:rPr>
          <w:rFonts w:ascii="Times New Roman" w:hAnsi="Times New Roman"/>
          <w:sz w:val="24"/>
          <w:szCs w:val="24"/>
        </w:rPr>
        <w:t>.20</w:t>
      </w:r>
      <w:r w:rsidR="001720A5" w:rsidRPr="00FB5A3E">
        <w:rPr>
          <w:rFonts w:ascii="Times New Roman" w:hAnsi="Times New Roman"/>
          <w:sz w:val="24"/>
          <w:szCs w:val="24"/>
        </w:rPr>
        <w:t>__</w:t>
      </w:r>
      <w:r w:rsidRPr="00FB5A3E">
        <w:rPr>
          <w:rFonts w:ascii="Times New Roman" w:hAnsi="Times New Roman"/>
          <w:sz w:val="24"/>
          <w:szCs w:val="24"/>
        </w:rPr>
        <w:t xml:space="preserve"> alkaen ja </w:t>
      </w:r>
      <w:r w:rsidR="00882415" w:rsidRPr="00FB5A3E">
        <w:rPr>
          <w:rFonts w:ascii="Times New Roman" w:hAnsi="Times New Roman"/>
          <w:sz w:val="24"/>
          <w:szCs w:val="24"/>
        </w:rPr>
        <w:t>ennen Yrityskaupan toteuttamista.</w:t>
      </w:r>
      <w:r w:rsidR="00861BC5" w:rsidRPr="00FB5A3E">
        <w:rPr>
          <w:rFonts w:ascii="Times New Roman" w:hAnsi="Times New Roman"/>
          <w:sz w:val="24"/>
          <w:szCs w:val="24"/>
        </w:rPr>
        <w:t xml:space="preserve"> </w:t>
      </w:r>
      <w:r w:rsidR="00882415" w:rsidRPr="00FB5A3E">
        <w:rPr>
          <w:rFonts w:ascii="Times New Roman" w:hAnsi="Times New Roman"/>
          <w:sz w:val="24"/>
          <w:szCs w:val="24"/>
        </w:rPr>
        <w:t xml:space="preserve">Myyjä sitoutuu yhdessä </w:t>
      </w:r>
      <w:r w:rsidRPr="00FB5A3E">
        <w:rPr>
          <w:rFonts w:ascii="Times New Roman" w:hAnsi="Times New Roman"/>
          <w:sz w:val="24"/>
          <w:szCs w:val="24"/>
        </w:rPr>
        <w:t>Ostajan a</w:t>
      </w:r>
      <w:r w:rsidR="00882415" w:rsidRPr="00FB5A3E">
        <w:rPr>
          <w:rFonts w:ascii="Times New Roman" w:hAnsi="Times New Roman"/>
          <w:sz w:val="24"/>
          <w:szCs w:val="24"/>
        </w:rPr>
        <w:t xml:space="preserve">vainhenkilöiden kanssa koordinoimaan tutkimukset tavalla, josta ei koidu haittaa Ostajan liiketoiminnalle tai asiakassuhteille. Ostajat sitoutuvat tukemaan Myyjää ja sen neuvonantajia </w:t>
      </w:r>
      <w:r w:rsidR="00861BC5" w:rsidRPr="00FB5A3E">
        <w:rPr>
          <w:rFonts w:ascii="Times New Roman" w:hAnsi="Times New Roman"/>
          <w:sz w:val="24"/>
          <w:szCs w:val="24"/>
        </w:rPr>
        <w:t xml:space="preserve">tarkastuksen </w:t>
      </w:r>
      <w:r w:rsidR="00882415" w:rsidRPr="00FB5A3E">
        <w:rPr>
          <w:rFonts w:ascii="Times New Roman" w:hAnsi="Times New Roman"/>
          <w:sz w:val="24"/>
          <w:szCs w:val="24"/>
        </w:rPr>
        <w:t>suorittamisessa ja toimittamaan pyydetyt tiedot Ostajasta ja sen liiketoiminnasta viipymättä ja täydellisinä. Ostaja järjestää pääsyn asiakirja-aineistoon sähköisesti.</w:t>
      </w:r>
    </w:p>
    <w:p w:rsidR="00BD2C2D" w:rsidRPr="00FB5A3E" w:rsidRDefault="00BD2C2D" w:rsidP="00BD2C2D">
      <w:pPr>
        <w:pStyle w:val="Heading21"/>
        <w:tabs>
          <w:tab w:val="clear" w:pos="360"/>
          <w:tab w:val="num" w:pos="1418"/>
        </w:tabs>
        <w:ind w:left="1418" w:hanging="1418"/>
        <w:rPr>
          <w:rFonts w:ascii="Times New Roman" w:hAnsi="Times New Roman" w:cs="Times New Roman"/>
          <w:sz w:val="24"/>
          <w:szCs w:val="24"/>
        </w:rPr>
      </w:pPr>
      <w:bookmarkStart w:id="17" w:name="_Ref442967009"/>
      <w:r w:rsidRPr="00FB5A3E">
        <w:rPr>
          <w:rFonts w:ascii="Times New Roman" w:hAnsi="Times New Roman" w:cs="Times New Roman"/>
          <w:sz w:val="24"/>
          <w:szCs w:val="24"/>
        </w:rPr>
        <w:t>SOPIMUSKAPPALEET</w:t>
      </w:r>
      <w:bookmarkEnd w:id="17"/>
    </w:p>
    <w:p w:rsidR="00BD2C2D" w:rsidRPr="00FB5A3E" w:rsidRDefault="00BD2C2D" w:rsidP="00BD2C2D">
      <w:pPr>
        <w:pStyle w:val="Sisennettyleipteksti"/>
        <w:rPr>
          <w:rFonts w:ascii="Times New Roman" w:hAnsi="Times New Roman"/>
          <w:sz w:val="24"/>
          <w:szCs w:val="24"/>
        </w:rPr>
      </w:pPr>
      <w:r w:rsidRPr="00FB5A3E">
        <w:rPr>
          <w:rFonts w:ascii="Times New Roman" w:hAnsi="Times New Roman"/>
          <w:sz w:val="24"/>
          <w:szCs w:val="24"/>
        </w:rPr>
        <w:t xml:space="preserve">Tämä </w:t>
      </w:r>
      <w:r w:rsidR="00ED7168" w:rsidRPr="00FB5A3E">
        <w:rPr>
          <w:rFonts w:ascii="Times New Roman" w:hAnsi="Times New Roman"/>
          <w:sz w:val="24"/>
          <w:szCs w:val="24"/>
        </w:rPr>
        <w:t>Esisopimus</w:t>
      </w:r>
      <w:r w:rsidRPr="00FB5A3E">
        <w:rPr>
          <w:rFonts w:ascii="Times New Roman" w:hAnsi="Times New Roman"/>
          <w:sz w:val="24"/>
          <w:szCs w:val="24"/>
        </w:rPr>
        <w:t xml:space="preserve"> on laadittu </w:t>
      </w:r>
      <w:r w:rsidR="00F878B4" w:rsidRPr="00FB5A3E">
        <w:rPr>
          <w:rFonts w:ascii="Times New Roman" w:hAnsi="Times New Roman"/>
          <w:sz w:val="24"/>
          <w:szCs w:val="24"/>
        </w:rPr>
        <w:t xml:space="preserve">kahtena </w:t>
      </w:r>
      <w:r w:rsidRPr="00FB5A3E">
        <w:rPr>
          <w:rFonts w:ascii="Times New Roman" w:hAnsi="Times New Roman"/>
          <w:sz w:val="24"/>
          <w:szCs w:val="24"/>
        </w:rPr>
        <w:t>(</w:t>
      </w:r>
      <w:r w:rsidR="00F878B4" w:rsidRPr="00FB5A3E">
        <w:rPr>
          <w:rFonts w:ascii="Times New Roman" w:hAnsi="Times New Roman"/>
          <w:sz w:val="24"/>
          <w:szCs w:val="24"/>
        </w:rPr>
        <w:t>2</w:t>
      </w:r>
      <w:r w:rsidRPr="00FB5A3E">
        <w:rPr>
          <w:rFonts w:ascii="Times New Roman" w:hAnsi="Times New Roman"/>
          <w:sz w:val="24"/>
          <w:szCs w:val="24"/>
        </w:rPr>
        <w:t xml:space="preserve">) kappaleena, yksi </w:t>
      </w:r>
      <w:r w:rsidR="00D72800" w:rsidRPr="00FB5A3E">
        <w:rPr>
          <w:rFonts w:ascii="Times New Roman" w:hAnsi="Times New Roman"/>
          <w:sz w:val="24"/>
          <w:szCs w:val="24"/>
        </w:rPr>
        <w:t>Ostajalle ja yksi yhteisesti Myyjille</w:t>
      </w:r>
      <w:r w:rsidRPr="00FB5A3E">
        <w:rPr>
          <w:rFonts w:ascii="Times New Roman" w:hAnsi="Times New Roman"/>
          <w:sz w:val="24"/>
          <w:szCs w:val="24"/>
        </w:rPr>
        <w:t>.</w:t>
      </w:r>
    </w:p>
    <w:p w:rsidR="00BD2C2D" w:rsidRPr="00FB5A3E" w:rsidRDefault="00BD2C2D" w:rsidP="00BD2C2D">
      <w:pPr>
        <w:pStyle w:val="Sisennettyleipteksti"/>
        <w:rPr>
          <w:rFonts w:ascii="Times New Roman" w:hAnsi="Times New Roman"/>
          <w:sz w:val="24"/>
          <w:szCs w:val="24"/>
        </w:rPr>
      </w:pPr>
    </w:p>
    <w:p w:rsidR="00BD2C2D" w:rsidRPr="00F65EDA" w:rsidRDefault="00BD2C2D" w:rsidP="00BD2C2D">
      <w:pPr>
        <w:pStyle w:val="Sisennettyleipteksti"/>
        <w:rPr>
          <w:rFonts w:ascii="Times New Roman" w:hAnsi="Times New Roman"/>
          <w:b/>
          <w:sz w:val="24"/>
          <w:szCs w:val="24"/>
        </w:rPr>
      </w:pPr>
      <w:r w:rsidRPr="00F65EDA">
        <w:rPr>
          <w:rFonts w:ascii="Times New Roman" w:hAnsi="Times New Roman"/>
          <w:b/>
          <w:sz w:val="24"/>
          <w:szCs w:val="24"/>
        </w:rPr>
        <w:t xml:space="preserve">Helsingissä, </w:t>
      </w:r>
      <w:r w:rsidR="001B1E2A" w:rsidRPr="00F65EDA">
        <w:rPr>
          <w:rFonts w:ascii="Times New Roman" w:hAnsi="Times New Roman"/>
          <w:b/>
          <w:sz w:val="24"/>
          <w:szCs w:val="24"/>
        </w:rPr>
        <w:t>31</w:t>
      </w:r>
      <w:r w:rsidRPr="00F65EDA">
        <w:rPr>
          <w:rFonts w:ascii="Times New Roman" w:hAnsi="Times New Roman"/>
          <w:b/>
          <w:sz w:val="24"/>
          <w:szCs w:val="24"/>
        </w:rPr>
        <w:t xml:space="preserve">. päivänä </w:t>
      </w:r>
      <w:r w:rsidR="00C73439" w:rsidRPr="00F65EDA">
        <w:rPr>
          <w:rFonts w:ascii="Times New Roman" w:hAnsi="Times New Roman"/>
          <w:b/>
          <w:sz w:val="24"/>
          <w:szCs w:val="24"/>
        </w:rPr>
        <w:t>touko</w:t>
      </w:r>
      <w:r w:rsidR="00A16ADC" w:rsidRPr="00F65EDA">
        <w:rPr>
          <w:rFonts w:ascii="Times New Roman" w:hAnsi="Times New Roman"/>
          <w:b/>
          <w:sz w:val="24"/>
          <w:szCs w:val="24"/>
        </w:rPr>
        <w:t xml:space="preserve">kuuta </w:t>
      </w:r>
      <w:r w:rsidR="00C73439" w:rsidRPr="00F65EDA">
        <w:rPr>
          <w:rFonts w:ascii="Times New Roman" w:hAnsi="Times New Roman"/>
          <w:b/>
          <w:sz w:val="24"/>
          <w:szCs w:val="24"/>
        </w:rPr>
        <w:t>20</w:t>
      </w:r>
      <w:r w:rsidR="001720A5" w:rsidRPr="00F65EDA">
        <w:rPr>
          <w:rFonts w:ascii="Times New Roman" w:hAnsi="Times New Roman"/>
          <w:b/>
          <w:sz w:val="24"/>
          <w:szCs w:val="24"/>
        </w:rPr>
        <w:t>__</w:t>
      </w:r>
    </w:p>
    <w:p w:rsidR="001720A5" w:rsidRPr="00FB5A3E" w:rsidRDefault="001720A5" w:rsidP="00BD2C2D">
      <w:pPr>
        <w:pStyle w:val="Sisennettyleipteksti"/>
        <w:rPr>
          <w:rFonts w:ascii="Times New Roman" w:hAnsi="Times New Roman"/>
          <w:sz w:val="24"/>
          <w:szCs w:val="24"/>
        </w:rPr>
      </w:pPr>
    </w:p>
    <w:p w:rsidR="00F65EDA" w:rsidRPr="00EF2009" w:rsidRDefault="00F65EDA" w:rsidP="00F65EDA">
      <w:pPr>
        <w:pStyle w:val="Default"/>
        <w:rPr>
          <w:rFonts w:ascii="Times New Roman" w:hAnsi="Times New Roman" w:cs="Times New Roman"/>
          <w:sz w:val="22"/>
          <w:szCs w:val="22"/>
        </w:rPr>
      </w:pPr>
    </w:p>
    <w:p w:rsidR="00F65EDA" w:rsidRPr="00EF2009" w:rsidRDefault="00F65EDA" w:rsidP="00F65EDA">
      <w:pPr>
        <w:pStyle w:val="Default"/>
        <w:rPr>
          <w:rFonts w:ascii="Times New Roman" w:hAnsi="Times New Roman" w:cs="Times New Roman"/>
          <w:b/>
          <w:sz w:val="22"/>
          <w:szCs w:val="22"/>
        </w:rPr>
      </w:pPr>
    </w:p>
    <w:p w:rsidR="00F65EDA" w:rsidRPr="00EF2009" w:rsidRDefault="00F65EDA" w:rsidP="00F65EDA">
      <w:pPr>
        <w:pStyle w:val="Default"/>
        <w:rPr>
          <w:rFonts w:ascii="Times New Roman" w:hAnsi="Times New Roman" w:cs="Times New Roman"/>
          <w:b/>
          <w:sz w:val="22"/>
          <w:szCs w:val="22"/>
        </w:rPr>
      </w:pPr>
      <w:r>
        <w:rPr>
          <w:rFonts w:ascii="Times New Roman" w:hAnsi="Times New Roman" w:cs="Times New Roman"/>
          <w:b/>
          <w:sz w:val="22"/>
          <w:szCs w:val="22"/>
        </w:rPr>
        <w:t>Firma</w:t>
      </w:r>
      <w:r w:rsidRPr="00EF2009">
        <w:rPr>
          <w:rFonts w:ascii="Times New Roman" w:hAnsi="Times New Roman" w:cs="Times New Roman"/>
          <w:b/>
          <w:sz w:val="22"/>
          <w:szCs w:val="22"/>
        </w:rPr>
        <w:t xml:space="preserve"> Oy </w:t>
      </w:r>
      <w:r w:rsidRPr="00EF2009">
        <w:rPr>
          <w:rFonts w:ascii="Times New Roman" w:hAnsi="Times New Roman" w:cs="Times New Roman"/>
          <w:b/>
          <w:sz w:val="22"/>
          <w:szCs w:val="22"/>
        </w:rPr>
        <w:tab/>
      </w:r>
      <w:r w:rsidRPr="00EF2009">
        <w:rPr>
          <w:rFonts w:ascii="Times New Roman" w:hAnsi="Times New Roman" w:cs="Times New Roman"/>
          <w:b/>
          <w:sz w:val="22"/>
          <w:szCs w:val="22"/>
        </w:rPr>
        <w:tab/>
      </w:r>
      <w:r w:rsidRPr="00EF2009">
        <w:rPr>
          <w:rFonts w:ascii="Times New Roman" w:hAnsi="Times New Roman" w:cs="Times New Roman"/>
          <w:b/>
          <w:sz w:val="22"/>
          <w:szCs w:val="22"/>
        </w:rPr>
        <w:tab/>
        <w:t xml:space="preserve"> </w:t>
      </w:r>
    </w:p>
    <w:p w:rsidR="00F65EDA" w:rsidRPr="00EF2009" w:rsidRDefault="00F65EDA" w:rsidP="00F65EDA">
      <w:pPr>
        <w:pStyle w:val="Default"/>
        <w:rPr>
          <w:rFonts w:ascii="Times New Roman" w:hAnsi="Times New Roman" w:cs="Times New Roman"/>
          <w:b/>
          <w:sz w:val="22"/>
          <w:szCs w:val="22"/>
        </w:rPr>
      </w:pPr>
    </w:p>
    <w:p w:rsidR="00F65EDA" w:rsidRPr="00EF2009" w:rsidRDefault="00F65EDA" w:rsidP="00F65EDA">
      <w:pPr>
        <w:pStyle w:val="Default"/>
        <w:rPr>
          <w:rFonts w:ascii="Times New Roman" w:hAnsi="Times New Roman" w:cs="Times New Roman"/>
          <w:b/>
          <w:sz w:val="22"/>
          <w:szCs w:val="22"/>
        </w:rPr>
      </w:pPr>
    </w:p>
    <w:p w:rsidR="00F65EDA" w:rsidRPr="00F65EDA" w:rsidRDefault="00F65EDA" w:rsidP="00F65EDA">
      <w:pPr>
        <w:pStyle w:val="Default"/>
        <w:rPr>
          <w:rFonts w:ascii="Times New Roman" w:hAnsi="Times New Roman" w:cs="Times New Roman"/>
          <w:b/>
          <w:sz w:val="22"/>
          <w:szCs w:val="22"/>
        </w:rPr>
      </w:pPr>
      <w:r w:rsidRPr="00EF2009">
        <w:rPr>
          <w:rFonts w:ascii="Times New Roman" w:hAnsi="Times New Roman" w:cs="Times New Roman"/>
          <w:b/>
          <w:sz w:val="22"/>
          <w:szCs w:val="22"/>
        </w:rPr>
        <w:t>____________</w:t>
      </w:r>
      <w:r>
        <w:rPr>
          <w:rFonts w:ascii="Times New Roman" w:hAnsi="Times New Roman" w:cs="Times New Roman"/>
          <w:b/>
          <w:sz w:val="22"/>
          <w:szCs w:val="22"/>
        </w:rPr>
        <w:t>__</w:t>
      </w:r>
      <w:r w:rsidRPr="00EF2009">
        <w:rPr>
          <w:rFonts w:ascii="Times New Roman" w:hAnsi="Times New Roman" w:cs="Times New Roman"/>
          <w:b/>
          <w:sz w:val="22"/>
          <w:szCs w:val="22"/>
        </w:rPr>
        <w:t>_</w:t>
      </w:r>
      <w:r w:rsidRPr="00EF2009">
        <w:rPr>
          <w:rFonts w:ascii="Times New Roman" w:hAnsi="Times New Roman" w:cs="Times New Roman"/>
          <w:b/>
          <w:sz w:val="22"/>
          <w:szCs w:val="22"/>
        </w:rPr>
        <w:tab/>
      </w:r>
      <w:r w:rsidRPr="00EF2009">
        <w:rPr>
          <w:rFonts w:ascii="Times New Roman" w:hAnsi="Times New Roman" w:cs="Times New Roman"/>
          <w:b/>
          <w:sz w:val="22"/>
          <w:szCs w:val="22"/>
        </w:rPr>
        <w:tab/>
      </w:r>
      <w:r w:rsidRPr="00F65EDA">
        <w:rPr>
          <w:rFonts w:ascii="Times New Roman" w:hAnsi="Times New Roman" w:cs="Times New Roman"/>
          <w:b/>
          <w:sz w:val="22"/>
          <w:szCs w:val="22"/>
        </w:rPr>
        <w:t>___________</w:t>
      </w:r>
      <w:r>
        <w:rPr>
          <w:rFonts w:ascii="Times New Roman" w:hAnsi="Times New Roman" w:cs="Times New Roman"/>
          <w:b/>
          <w:sz w:val="22"/>
          <w:szCs w:val="22"/>
        </w:rPr>
        <w:t>_</w:t>
      </w:r>
      <w:r w:rsidRPr="00F65EDA">
        <w:rPr>
          <w:rFonts w:ascii="Times New Roman" w:hAnsi="Times New Roman" w:cs="Times New Roman"/>
          <w:b/>
          <w:sz w:val="22"/>
          <w:szCs w:val="22"/>
        </w:rPr>
        <w:t>_____</w:t>
      </w:r>
    </w:p>
    <w:p w:rsidR="00F65EDA" w:rsidRPr="00F65EDA" w:rsidRDefault="00F65EDA" w:rsidP="00F65EDA">
      <w:pPr>
        <w:pStyle w:val="Heading25"/>
        <w:numPr>
          <w:ilvl w:val="0"/>
          <w:numId w:val="0"/>
        </w:numPr>
        <w:ind w:left="1418" w:hanging="1418"/>
        <w:rPr>
          <w:rFonts w:ascii="Times New Roman" w:hAnsi="Times New Roman"/>
          <w:b/>
          <w:sz w:val="24"/>
          <w:szCs w:val="24"/>
        </w:rPr>
      </w:pPr>
      <w:r w:rsidRPr="00F65EDA">
        <w:rPr>
          <w:b/>
        </w:rPr>
        <w:t xml:space="preserve">toimitusjohtaja </w:t>
      </w:r>
      <w:r w:rsidRPr="00F65EDA">
        <w:rPr>
          <w:b/>
        </w:rPr>
        <w:tab/>
      </w:r>
      <w:r w:rsidRPr="00F65EDA">
        <w:rPr>
          <w:b/>
        </w:rPr>
        <w:tab/>
      </w:r>
      <w:r w:rsidRPr="00F65EDA">
        <w:rPr>
          <w:rFonts w:ascii="Times New Roman" w:hAnsi="Times New Roman"/>
          <w:b/>
          <w:sz w:val="24"/>
          <w:szCs w:val="24"/>
        </w:rPr>
        <w:t xml:space="preserve">Seppo </w:t>
      </w:r>
      <w:proofErr w:type="spellStart"/>
      <w:r w:rsidRPr="00F65EDA">
        <w:rPr>
          <w:rFonts w:ascii="Times New Roman" w:hAnsi="Times New Roman"/>
          <w:b/>
          <w:sz w:val="24"/>
          <w:szCs w:val="24"/>
        </w:rPr>
        <w:t>Startup</w:t>
      </w:r>
      <w:proofErr w:type="spellEnd"/>
      <w:r w:rsidRPr="00F65EDA">
        <w:rPr>
          <w:rFonts w:ascii="Times New Roman" w:hAnsi="Times New Roman"/>
          <w:b/>
          <w:bCs/>
          <w:sz w:val="24"/>
          <w:szCs w:val="24"/>
        </w:rPr>
        <w:t xml:space="preserve"> </w:t>
      </w:r>
    </w:p>
    <w:p w:rsidR="00F65EDA" w:rsidRPr="00F65EDA" w:rsidRDefault="00F65EDA" w:rsidP="00F65EDA">
      <w:pPr>
        <w:pStyle w:val="Heading25"/>
        <w:numPr>
          <w:ilvl w:val="0"/>
          <w:numId w:val="0"/>
        </w:numPr>
        <w:ind w:left="1418"/>
        <w:rPr>
          <w:rFonts w:ascii="Times New Roman" w:hAnsi="Times New Roman"/>
          <w:b/>
          <w:sz w:val="24"/>
          <w:szCs w:val="24"/>
        </w:rPr>
      </w:pPr>
    </w:p>
    <w:p w:rsidR="00F65EDA" w:rsidRPr="00F65EDA" w:rsidRDefault="00F65EDA" w:rsidP="00F65EDA">
      <w:pPr>
        <w:pStyle w:val="Heading25"/>
        <w:numPr>
          <w:ilvl w:val="0"/>
          <w:numId w:val="0"/>
        </w:numPr>
        <w:ind w:left="1418"/>
        <w:rPr>
          <w:rFonts w:ascii="Times New Roman" w:hAnsi="Times New Roman"/>
          <w:b/>
          <w:sz w:val="24"/>
          <w:szCs w:val="24"/>
        </w:rPr>
      </w:pPr>
    </w:p>
    <w:p w:rsidR="00F65EDA" w:rsidRPr="00F65EDA" w:rsidRDefault="00F65EDA" w:rsidP="00F65EDA">
      <w:pPr>
        <w:pStyle w:val="Heading25"/>
        <w:numPr>
          <w:ilvl w:val="0"/>
          <w:numId w:val="0"/>
        </w:numPr>
        <w:ind w:left="2722" w:firstLine="1190"/>
        <w:rPr>
          <w:rFonts w:ascii="Times New Roman" w:hAnsi="Times New Roman"/>
          <w:b/>
          <w:sz w:val="24"/>
          <w:szCs w:val="24"/>
        </w:rPr>
      </w:pPr>
      <w:r w:rsidRPr="00F65EDA">
        <w:rPr>
          <w:rFonts w:ascii="Times New Roman" w:hAnsi="Times New Roman"/>
          <w:b/>
          <w:sz w:val="24"/>
          <w:szCs w:val="24"/>
        </w:rPr>
        <w:t>________________</w:t>
      </w:r>
    </w:p>
    <w:p w:rsidR="00F65EDA" w:rsidRPr="00F65EDA" w:rsidRDefault="00F65EDA" w:rsidP="00F65EDA">
      <w:pPr>
        <w:pStyle w:val="Heading25"/>
        <w:numPr>
          <w:ilvl w:val="0"/>
          <w:numId w:val="0"/>
        </w:numPr>
        <w:ind w:left="2722" w:firstLine="1190"/>
        <w:rPr>
          <w:rFonts w:ascii="Times New Roman" w:hAnsi="Times New Roman"/>
          <w:b/>
          <w:sz w:val="24"/>
          <w:szCs w:val="24"/>
        </w:rPr>
      </w:pPr>
      <w:r w:rsidRPr="00F65EDA">
        <w:rPr>
          <w:rFonts w:ascii="Times New Roman" w:hAnsi="Times New Roman"/>
          <w:b/>
          <w:sz w:val="24"/>
          <w:szCs w:val="24"/>
        </w:rPr>
        <w:t xml:space="preserve">Sanna </w:t>
      </w:r>
      <w:proofErr w:type="spellStart"/>
      <w:r w:rsidRPr="00F65EDA">
        <w:rPr>
          <w:rFonts w:ascii="Times New Roman" w:hAnsi="Times New Roman"/>
          <w:b/>
          <w:sz w:val="24"/>
          <w:szCs w:val="24"/>
        </w:rPr>
        <w:t>Startup</w:t>
      </w:r>
      <w:proofErr w:type="spellEnd"/>
      <w:r w:rsidRPr="00F65EDA">
        <w:rPr>
          <w:rFonts w:ascii="Times New Roman" w:hAnsi="Times New Roman"/>
          <w:b/>
          <w:sz w:val="24"/>
          <w:szCs w:val="24"/>
        </w:rPr>
        <w:t xml:space="preserve"> </w:t>
      </w:r>
    </w:p>
    <w:p w:rsidR="00F65EDA" w:rsidRPr="00F65EDA" w:rsidRDefault="00F65EDA" w:rsidP="00F65EDA">
      <w:pPr>
        <w:pStyle w:val="Heading25"/>
        <w:numPr>
          <w:ilvl w:val="0"/>
          <w:numId w:val="0"/>
        </w:numPr>
        <w:ind w:left="2722" w:firstLine="1190"/>
        <w:rPr>
          <w:rFonts w:ascii="Times New Roman" w:hAnsi="Times New Roman"/>
          <w:b/>
          <w:sz w:val="24"/>
          <w:szCs w:val="24"/>
        </w:rPr>
      </w:pPr>
    </w:p>
    <w:p w:rsidR="00F65EDA" w:rsidRPr="00F65EDA" w:rsidRDefault="00F65EDA" w:rsidP="00F65EDA">
      <w:pPr>
        <w:pStyle w:val="Heading25"/>
        <w:numPr>
          <w:ilvl w:val="0"/>
          <w:numId w:val="0"/>
        </w:numPr>
        <w:ind w:left="2722" w:firstLine="1190"/>
        <w:rPr>
          <w:rFonts w:ascii="Times New Roman" w:hAnsi="Times New Roman"/>
          <w:b/>
          <w:sz w:val="24"/>
          <w:szCs w:val="24"/>
        </w:rPr>
      </w:pPr>
    </w:p>
    <w:p w:rsidR="00F65EDA" w:rsidRPr="00F65EDA" w:rsidRDefault="00F65EDA" w:rsidP="00F65EDA">
      <w:pPr>
        <w:pStyle w:val="Heading25"/>
        <w:numPr>
          <w:ilvl w:val="0"/>
          <w:numId w:val="0"/>
        </w:numPr>
        <w:ind w:left="2722" w:firstLine="1190"/>
        <w:rPr>
          <w:rFonts w:ascii="Times New Roman" w:hAnsi="Times New Roman"/>
          <w:b/>
          <w:sz w:val="24"/>
          <w:szCs w:val="24"/>
        </w:rPr>
      </w:pPr>
      <w:r w:rsidRPr="00F65EDA">
        <w:rPr>
          <w:rFonts w:ascii="Times New Roman" w:hAnsi="Times New Roman"/>
          <w:b/>
          <w:sz w:val="24"/>
          <w:szCs w:val="24"/>
        </w:rPr>
        <w:t>_______________</w:t>
      </w:r>
      <w:r>
        <w:rPr>
          <w:rFonts w:ascii="Times New Roman" w:hAnsi="Times New Roman"/>
          <w:b/>
          <w:sz w:val="24"/>
          <w:szCs w:val="24"/>
        </w:rPr>
        <w:t>_</w:t>
      </w:r>
    </w:p>
    <w:p w:rsidR="00F65EDA" w:rsidRDefault="00F65EDA" w:rsidP="00F65EDA">
      <w:pPr>
        <w:pStyle w:val="Heading25"/>
        <w:numPr>
          <w:ilvl w:val="0"/>
          <w:numId w:val="0"/>
        </w:numPr>
        <w:ind w:left="2722" w:firstLine="1190"/>
        <w:rPr>
          <w:rFonts w:ascii="Times New Roman" w:hAnsi="Times New Roman"/>
          <w:b/>
          <w:sz w:val="24"/>
          <w:szCs w:val="24"/>
        </w:rPr>
      </w:pPr>
      <w:r w:rsidRPr="00F65EDA">
        <w:rPr>
          <w:rFonts w:ascii="Times New Roman" w:hAnsi="Times New Roman"/>
          <w:b/>
          <w:sz w:val="24"/>
          <w:szCs w:val="24"/>
        </w:rPr>
        <w:t xml:space="preserve">Simo </w:t>
      </w:r>
      <w:proofErr w:type="spellStart"/>
      <w:r w:rsidRPr="00F65EDA">
        <w:rPr>
          <w:rFonts w:ascii="Times New Roman" w:hAnsi="Times New Roman"/>
          <w:b/>
          <w:sz w:val="24"/>
          <w:szCs w:val="24"/>
        </w:rPr>
        <w:t>Startup</w:t>
      </w:r>
      <w:proofErr w:type="spellEnd"/>
      <w:r w:rsidRPr="00F65EDA">
        <w:rPr>
          <w:rFonts w:ascii="Times New Roman" w:hAnsi="Times New Roman"/>
          <w:b/>
          <w:sz w:val="24"/>
          <w:szCs w:val="24"/>
        </w:rPr>
        <w:t xml:space="preserve"> </w:t>
      </w:r>
    </w:p>
    <w:p w:rsidR="000B1F56" w:rsidRPr="00F65EDA" w:rsidRDefault="000B1F56" w:rsidP="000B1F56">
      <w:pPr>
        <w:pStyle w:val="Heading25"/>
        <w:numPr>
          <w:ilvl w:val="0"/>
          <w:numId w:val="0"/>
        </w:numPr>
        <w:ind w:left="1418" w:hanging="1418"/>
        <w:rPr>
          <w:rFonts w:ascii="Times New Roman" w:hAnsi="Times New Roman"/>
          <w:b/>
          <w:sz w:val="24"/>
          <w:szCs w:val="24"/>
        </w:rPr>
      </w:pPr>
      <w:r>
        <w:rPr>
          <w:rFonts w:ascii="Times New Roman" w:hAnsi="Times New Roman"/>
          <w:b/>
          <w:sz w:val="24"/>
          <w:szCs w:val="24"/>
        </w:rPr>
        <w:t>=========================================</w:t>
      </w:r>
    </w:p>
    <w:p w:rsidR="00F65EDA" w:rsidRPr="00F65EDA" w:rsidRDefault="00F65EDA" w:rsidP="00F65EDA">
      <w:pPr>
        <w:rPr>
          <w:b/>
        </w:rPr>
      </w:pPr>
    </w:p>
    <w:p w:rsidR="001720A5" w:rsidRPr="000B1F56" w:rsidRDefault="000B1F56" w:rsidP="000B1F56">
      <w:pPr>
        <w:pStyle w:val="Sisennettyleipteksti"/>
        <w:ind w:left="0"/>
        <w:rPr>
          <w:rFonts w:ascii="Times New Roman" w:hAnsi="Times New Roman"/>
          <w:b/>
          <w:i/>
          <w:sz w:val="24"/>
          <w:szCs w:val="24"/>
        </w:rPr>
      </w:pPr>
      <w:r w:rsidRPr="000B1F56">
        <w:rPr>
          <w:rFonts w:ascii="Times New Roman" w:hAnsi="Times New Roman"/>
          <w:b/>
          <w:i/>
          <w:sz w:val="24"/>
          <w:szCs w:val="24"/>
        </w:rPr>
        <w:t>LIITE 1 – Firma Oy:n osakassopimus</w:t>
      </w:r>
    </w:p>
    <w:sectPr w:rsidR="001720A5" w:rsidRPr="000B1F56" w:rsidSect="00BA78EA">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FE" w:rsidRDefault="005004FE" w:rsidP="00C71E5F">
      <w:pPr>
        <w:spacing w:line="240" w:lineRule="auto"/>
      </w:pPr>
      <w:r>
        <w:separator/>
      </w:r>
    </w:p>
  </w:endnote>
  <w:endnote w:type="continuationSeparator" w:id="0">
    <w:p w:rsidR="005004FE" w:rsidRDefault="005004FE" w:rsidP="00C71E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68" w:rsidRDefault="00ED7168">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68" w:rsidRDefault="00ED7168">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68" w:rsidRDefault="00ED7168">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FE" w:rsidRDefault="005004FE" w:rsidP="00C71E5F">
      <w:pPr>
        <w:spacing w:line="240" w:lineRule="auto"/>
      </w:pPr>
      <w:r>
        <w:separator/>
      </w:r>
    </w:p>
  </w:footnote>
  <w:footnote w:type="continuationSeparator" w:id="0">
    <w:p w:rsidR="005004FE" w:rsidRDefault="005004FE" w:rsidP="00C71E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68" w:rsidRDefault="00ED7168">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CA" w:rsidRPr="00ED7168" w:rsidRDefault="00AD23CA" w:rsidP="00ED7168">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CA" w:rsidRPr="00CF3998" w:rsidRDefault="00AD23CA" w:rsidP="00BA78EA">
    <w:pPr>
      <w:pStyle w:val="Yltunnis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28E0"/>
    <w:multiLevelType w:val="hybridMultilevel"/>
    <w:tmpl w:val="C0E0F9E6"/>
    <w:lvl w:ilvl="0" w:tplc="040B0017">
      <w:start w:val="1"/>
      <w:numFmt w:val="low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
    <w:nsid w:val="3A187AEB"/>
    <w:multiLevelType w:val="hybridMultilevel"/>
    <w:tmpl w:val="8392E198"/>
    <w:lvl w:ilvl="0" w:tplc="70586F2C">
      <w:start w:val="1"/>
      <w:numFmt w:val="lowerLetter"/>
      <w:lvlText w:val="%1)"/>
      <w:lvlJc w:val="left"/>
      <w:pPr>
        <w:ind w:left="2603" w:hanging="1185"/>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
    <w:nsid w:val="52857FE5"/>
    <w:multiLevelType w:val="multilevel"/>
    <w:tmpl w:val="AAC83B74"/>
    <w:styleLink w:val="Uusi"/>
    <w:lvl w:ilvl="0">
      <w:start w:val="1"/>
      <w:numFmt w:val="decimal"/>
      <w:pStyle w:val="Heading21"/>
      <w:lvlText w:val="%1"/>
      <w:lvlJc w:val="left"/>
      <w:pPr>
        <w:tabs>
          <w:tab w:val="num" w:pos="1418"/>
        </w:tabs>
        <w:ind w:left="1418" w:hanging="1418"/>
      </w:pPr>
      <w:rPr>
        <w:rFonts w:ascii="Arial" w:hAnsi="Arial" w:hint="default"/>
        <w:b/>
        <w:i w:val="0"/>
        <w:caps/>
        <w:sz w:val="22"/>
      </w:rPr>
    </w:lvl>
    <w:lvl w:ilvl="1">
      <w:start w:val="1"/>
      <w:numFmt w:val="decimal"/>
      <w:pStyle w:val="Heading22"/>
      <w:lvlText w:val="%1.%2"/>
      <w:lvlJc w:val="left"/>
      <w:pPr>
        <w:tabs>
          <w:tab w:val="num" w:pos="1418"/>
        </w:tabs>
        <w:ind w:left="1418" w:hanging="1418"/>
      </w:pPr>
      <w:rPr>
        <w:rFonts w:ascii="Arial" w:hAnsi="Arial" w:hint="default"/>
        <w:b/>
        <w:i w:val="0"/>
        <w:sz w:val="22"/>
      </w:rPr>
    </w:lvl>
    <w:lvl w:ilvl="2">
      <w:start w:val="1"/>
      <w:numFmt w:val="decimal"/>
      <w:pStyle w:val="Heading23"/>
      <w:lvlText w:val="%1.%2.%3"/>
      <w:lvlJc w:val="left"/>
      <w:pPr>
        <w:tabs>
          <w:tab w:val="num" w:pos="1418"/>
        </w:tabs>
        <w:ind w:left="1418" w:hanging="1418"/>
      </w:pPr>
      <w:rPr>
        <w:rFonts w:ascii="Arial" w:hAnsi="Arial" w:hint="default"/>
        <w:b/>
        <w:i w:val="0"/>
        <w:sz w:val="22"/>
      </w:rPr>
    </w:lvl>
    <w:lvl w:ilvl="3">
      <w:start w:val="1"/>
      <w:numFmt w:val="decimal"/>
      <w:pStyle w:val="Heading24"/>
      <w:lvlText w:val="%1.%2.%3.%4"/>
      <w:lvlJc w:val="left"/>
      <w:pPr>
        <w:tabs>
          <w:tab w:val="num" w:pos="1418"/>
        </w:tabs>
        <w:ind w:left="1418" w:hanging="1418"/>
      </w:pPr>
      <w:rPr>
        <w:rFonts w:ascii="Arial" w:hAnsi="Arial" w:hint="default"/>
        <w:b w:val="0"/>
        <w:i/>
        <w:sz w:val="22"/>
      </w:rPr>
    </w:lvl>
    <w:lvl w:ilvl="4">
      <w:start w:val="1"/>
      <w:numFmt w:val="decimal"/>
      <w:lvlRestart w:val="1"/>
      <w:pStyle w:val="Heading25"/>
      <w:lvlText w:val="%1.%5"/>
      <w:lvlJc w:val="left"/>
      <w:pPr>
        <w:tabs>
          <w:tab w:val="num" w:pos="1418"/>
        </w:tabs>
        <w:ind w:left="1418" w:hanging="1418"/>
      </w:pPr>
      <w:rPr>
        <w:rFonts w:ascii="Arial" w:hAnsi="Arial" w:hint="default"/>
        <w:b w:val="0"/>
        <w:i w:val="0"/>
        <w:sz w:val="22"/>
      </w:rPr>
    </w:lvl>
    <w:lvl w:ilvl="5">
      <w:start w:val="1"/>
      <w:numFmt w:val="decimal"/>
      <w:lvlRestart w:val="2"/>
      <w:pStyle w:val="Heading26"/>
      <w:lvlText w:val="%1.%2.%6"/>
      <w:lvlJc w:val="left"/>
      <w:pPr>
        <w:tabs>
          <w:tab w:val="num" w:pos="1418"/>
        </w:tabs>
        <w:ind w:left="1418" w:hanging="1418"/>
      </w:pPr>
      <w:rPr>
        <w:rFonts w:ascii="Arial" w:hAnsi="Arial" w:hint="default"/>
        <w:b w:val="0"/>
        <w:i w:val="0"/>
        <w:sz w:val="22"/>
      </w:rPr>
    </w:lvl>
    <w:lvl w:ilvl="6">
      <w:start w:val="1"/>
      <w:numFmt w:val="decimal"/>
      <w:lvlRestart w:val="3"/>
      <w:pStyle w:val="Heading27"/>
      <w:lvlText w:val="%1.%2.%3.%7"/>
      <w:lvlJc w:val="left"/>
      <w:pPr>
        <w:tabs>
          <w:tab w:val="num" w:pos="1418"/>
        </w:tabs>
        <w:ind w:left="1418" w:hanging="1418"/>
      </w:pPr>
      <w:rPr>
        <w:rFonts w:ascii="Arial" w:hAnsi="Arial" w:hint="default"/>
        <w:b w:val="0"/>
        <w:i w:val="0"/>
        <w:sz w:val="22"/>
      </w:rPr>
    </w:lvl>
    <w:lvl w:ilvl="7">
      <w:start w:val="1"/>
      <w:numFmt w:val="lowerLetter"/>
      <w:pStyle w:val="Heading28"/>
      <w:lvlText w:val="(%8)"/>
      <w:lvlJc w:val="left"/>
      <w:pPr>
        <w:tabs>
          <w:tab w:val="num" w:pos="2268"/>
        </w:tabs>
        <w:ind w:left="2268" w:hanging="850"/>
      </w:pPr>
      <w:rPr>
        <w:rFonts w:ascii="Arial" w:hAnsi="Arial" w:hint="default"/>
        <w:b w:val="0"/>
        <w:i w:val="0"/>
        <w:sz w:val="22"/>
      </w:rPr>
    </w:lvl>
    <w:lvl w:ilvl="8">
      <w:start w:val="1"/>
      <w:numFmt w:val="lowerRoman"/>
      <w:pStyle w:val="Heading29"/>
      <w:lvlText w:val="(%9)"/>
      <w:lvlJc w:val="left"/>
      <w:pPr>
        <w:tabs>
          <w:tab w:val="num" w:pos="3119"/>
        </w:tabs>
        <w:ind w:left="3119" w:hanging="851"/>
      </w:pPr>
      <w:rPr>
        <w:rFonts w:ascii="Arial" w:hAnsi="Arial" w:hint="default"/>
        <w:b w:val="0"/>
        <w:i w:val="0"/>
        <w:sz w:val="22"/>
      </w:rPr>
    </w:lvl>
  </w:abstractNum>
  <w:abstractNum w:abstractNumId="3">
    <w:nsid w:val="58D80FB0"/>
    <w:multiLevelType w:val="hybridMultilevel"/>
    <w:tmpl w:val="C5BE80AA"/>
    <w:lvl w:ilvl="0" w:tplc="17EAE4C4">
      <w:start w:val="1"/>
      <w:numFmt w:val="lowerLetter"/>
      <w:lvlText w:val="%1)"/>
      <w:lvlJc w:val="left"/>
      <w:pPr>
        <w:ind w:left="2603" w:hanging="1185"/>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4">
    <w:nsid w:val="5FFB5987"/>
    <w:multiLevelType w:val="hybridMultilevel"/>
    <w:tmpl w:val="CE5419B0"/>
    <w:lvl w:ilvl="0" w:tplc="040B0017">
      <w:start w:val="1"/>
      <w:numFmt w:val="low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5">
    <w:nsid w:val="6E976607"/>
    <w:multiLevelType w:val="hybridMultilevel"/>
    <w:tmpl w:val="CE5419B0"/>
    <w:lvl w:ilvl="0" w:tplc="040B0017">
      <w:start w:val="1"/>
      <w:numFmt w:val="low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6">
    <w:nsid w:val="72AE3E9E"/>
    <w:multiLevelType w:val="hybridMultilevel"/>
    <w:tmpl w:val="FFD41810"/>
    <w:lvl w:ilvl="0" w:tplc="040B0017">
      <w:start w:val="1"/>
      <w:numFmt w:val="lowerLetter"/>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7">
    <w:nsid w:val="73AE342F"/>
    <w:multiLevelType w:val="multilevel"/>
    <w:tmpl w:val="448893F6"/>
    <w:lvl w:ilvl="0">
      <w:start w:val="1"/>
      <w:numFmt w:val="decimal"/>
      <w:lvlText w:val="%1"/>
      <w:lvlJc w:val="left"/>
      <w:pPr>
        <w:tabs>
          <w:tab w:val="num" w:pos="1418"/>
        </w:tabs>
        <w:ind w:left="1418" w:hanging="1418"/>
      </w:pPr>
      <w:rPr>
        <w:rFonts w:ascii="Arial" w:hAnsi="Arial" w:hint="default"/>
        <w:b/>
        <w:i w:val="0"/>
        <w:caps/>
        <w:sz w:val="22"/>
      </w:rPr>
    </w:lvl>
    <w:lvl w:ilvl="1">
      <w:start w:val="1"/>
      <w:numFmt w:val="decimal"/>
      <w:lvlText w:val="%1.%2"/>
      <w:lvlJc w:val="left"/>
      <w:pPr>
        <w:tabs>
          <w:tab w:val="num" w:pos="1418"/>
        </w:tabs>
        <w:ind w:left="1418" w:hanging="1418"/>
      </w:pPr>
      <w:rPr>
        <w:rFonts w:ascii="Arial" w:hAnsi="Arial" w:hint="default"/>
        <w:b/>
        <w:i w:val="0"/>
        <w:sz w:val="22"/>
      </w:rPr>
    </w:lvl>
    <w:lvl w:ilvl="2">
      <w:start w:val="1"/>
      <w:numFmt w:val="decimal"/>
      <w:lvlText w:val="%1.%2.%3"/>
      <w:lvlJc w:val="left"/>
      <w:pPr>
        <w:tabs>
          <w:tab w:val="num" w:pos="1418"/>
        </w:tabs>
        <w:ind w:left="1418" w:hanging="1418"/>
      </w:pPr>
      <w:rPr>
        <w:rFonts w:ascii="Arial" w:hAnsi="Arial" w:hint="default"/>
        <w:b/>
        <w:i w:val="0"/>
        <w:sz w:val="22"/>
      </w:rPr>
    </w:lvl>
    <w:lvl w:ilvl="3">
      <w:start w:val="1"/>
      <w:numFmt w:val="decimal"/>
      <w:lvlText w:val="%1.%2.%3.%4"/>
      <w:lvlJc w:val="left"/>
      <w:pPr>
        <w:tabs>
          <w:tab w:val="num" w:pos="1418"/>
        </w:tabs>
        <w:ind w:left="1418" w:hanging="1418"/>
      </w:pPr>
      <w:rPr>
        <w:rFonts w:ascii="Arial" w:hAnsi="Arial" w:hint="default"/>
        <w:b w:val="0"/>
        <w:i/>
        <w:sz w:val="22"/>
      </w:rPr>
    </w:lvl>
    <w:lvl w:ilvl="4">
      <w:start w:val="1"/>
      <w:numFmt w:val="decimal"/>
      <w:lvlRestart w:val="1"/>
      <w:lvlText w:val="%1.%5"/>
      <w:lvlJc w:val="left"/>
      <w:pPr>
        <w:tabs>
          <w:tab w:val="num" w:pos="1418"/>
        </w:tabs>
        <w:ind w:left="1418" w:hanging="1418"/>
      </w:pPr>
      <w:rPr>
        <w:rFonts w:ascii="Arial" w:hAnsi="Arial" w:hint="default"/>
        <w:b w:val="0"/>
        <w:i w:val="0"/>
        <w:sz w:val="22"/>
      </w:rPr>
    </w:lvl>
    <w:lvl w:ilvl="5">
      <w:start w:val="1"/>
      <w:numFmt w:val="decimal"/>
      <w:lvlRestart w:val="2"/>
      <w:lvlText w:val="%1.%2.%6"/>
      <w:lvlJc w:val="left"/>
      <w:pPr>
        <w:tabs>
          <w:tab w:val="num" w:pos="1418"/>
        </w:tabs>
        <w:ind w:left="1418" w:hanging="1418"/>
      </w:pPr>
      <w:rPr>
        <w:rFonts w:ascii="Arial" w:hAnsi="Arial" w:hint="default"/>
        <w:b w:val="0"/>
        <w:i w:val="0"/>
        <w:sz w:val="22"/>
      </w:rPr>
    </w:lvl>
    <w:lvl w:ilvl="6">
      <w:start w:val="1"/>
      <w:numFmt w:val="decimal"/>
      <w:lvlRestart w:val="3"/>
      <w:lvlText w:val="%1.%2.%3.%7"/>
      <w:lvlJc w:val="left"/>
      <w:pPr>
        <w:tabs>
          <w:tab w:val="num" w:pos="1418"/>
        </w:tabs>
        <w:ind w:left="1418" w:hanging="1418"/>
      </w:pPr>
      <w:rPr>
        <w:rFonts w:ascii="Arial" w:hAnsi="Arial" w:hint="default"/>
        <w:b w:val="0"/>
        <w:i w:val="0"/>
        <w:sz w:val="22"/>
      </w:rPr>
    </w:lvl>
    <w:lvl w:ilvl="7">
      <w:start w:val="1"/>
      <w:numFmt w:val="lowerLetter"/>
      <w:lvlText w:val="%8)"/>
      <w:lvlJc w:val="left"/>
      <w:pPr>
        <w:tabs>
          <w:tab w:val="num" w:pos="2268"/>
        </w:tabs>
        <w:ind w:left="2268" w:hanging="850"/>
      </w:pPr>
      <w:rPr>
        <w:rFonts w:hint="default"/>
        <w:b w:val="0"/>
        <w:i w:val="0"/>
        <w:sz w:val="22"/>
      </w:rPr>
    </w:lvl>
    <w:lvl w:ilvl="8">
      <w:start w:val="1"/>
      <w:numFmt w:val="lowerRoman"/>
      <w:lvlText w:val="(%9)"/>
      <w:lvlJc w:val="left"/>
      <w:pPr>
        <w:tabs>
          <w:tab w:val="num" w:pos="3119"/>
        </w:tabs>
        <w:ind w:left="3119" w:hanging="851"/>
      </w:pPr>
      <w:rPr>
        <w:rFonts w:ascii="Arial" w:hAnsi="Arial" w:hint="default"/>
        <w:b w:val="0"/>
        <w:i w:val="0"/>
        <w:sz w:val="22"/>
      </w:rPr>
    </w:lvl>
  </w:abstractNum>
  <w:num w:numId="1">
    <w:abstractNumId w:val="2"/>
  </w:num>
  <w:num w:numId="2">
    <w:abstractNumId w:val="6"/>
  </w:num>
  <w:num w:numId="3">
    <w:abstractNumId w:val="1"/>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rsids>
    <w:rsidRoot w:val="00BD2C2D"/>
    <w:rsid w:val="00001868"/>
    <w:rsid w:val="00017E6E"/>
    <w:rsid w:val="00031C27"/>
    <w:rsid w:val="000350C2"/>
    <w:rsid w:val="00037546"/>
    <w:rsid w:val="000437AE"/>
    <w:rsid w:val="00052F41"/>
    <w:rsid w:val="00065D83"/>
    <w:rsid w:val="00066214"/>
    <w:rsid w:val="000A7A09"/>
    <w:rsid w:val="000B0D85"/>
    <w:rsid w:val="000B1F56"/>
    <w:rsid w:val="000C245D"/>
    <w:rsid w:val="000C3867"/>
    <w:rsid w:val="000D2260"/>
    <w:rsid w:val="000F0D09"/>
    <w:rsid w:val="000F1679"/>
    <w:rsid w:val="0010164C"/>
    <w:rsid w:val="00121672"/>
    <w:rsid w:val="0013064C"/>
    <w:rsid w:val="0013797C"/>
    <w:rsid w:val="00146B46"/>
    <w:rsid w:val="00161D13"/>
    <w:rsid w:val="00170201"/>
    <w:rsid w:val="001720A5"/>
    <w:rsid w:val="0017495E"/>
    <w:rsid w:val="001A0D5B"/>
    <w:rsid w:val="001B1E2A"/>
    <w:rsid w:val="001B3B86"/>
    <w:rsid w:val="001D5C79"/>
    <w:rsid w:val="001F35D9"/>
    <w:rsid w:val="00203851"/>
    <w:rsid w:val="0021451A"/>
    <w:rsid w:val="00214E8A"/>
    <w:rsid w:val="0022720E"/>
    <w:rsid w:val="002615F6"/>
    <w:rsid w:val="00263FC6"/>
    <w:rsid w:val="00267FAA"/>
    <w:rsid w:val="00274FF5"/>
    <w:rsid w:val="00285B93"/>
    <w:rsid w:val="00292390"/>
    <w:rsid w:val="002950B0"/>
    <w:rsid w:val="002B0E94"/>
    <w:rsid w:val="002B381E"/>
    <w:rsid w:val="002C4005"/>
    <w:rsid w:val="002D77CF"/>
    <w:rsid w:val="002E24FB"/>
    <w:rsid w:val="002E51CF"/>
    <w:rsid w:val="002E7E34"/>
    <w:rsid w:val="002F56D5"/>
    <w:rsid w:val="002F7A9D"/>
    <w:rsid w:val="003231A7"/>
    <w:rsid w:val="0032583D"/>
    <w:rsid w:val="00346B57"/>
    <w:rsid w:val="00347049"/>
    <w:rsid w:val="00374526"/>
    <w:rsid w:val="00375125"/>
    <w:rsid w:val="003A732B"/>
    <w:rsid w:val="003B060B"/>
    <w:rsid w:val="003B7F3B"/>
    <w:rsid w:val="0042774F"/>
    <w:rsid w:val="00474E4D"/>
    <w:rsid w:val="004757FB"/>
    <w:rsid w:val="00481FF3"/>
    <w:rsid w:val="00485472"/>
    <w:rsid w:val="00490981"/>
    <w:rsid w:val="00495035"/>
    <w:rsid w:val="00497E09"/>
    <w:rsid w:val="004C0893"/>
    <w:rsid w:val="004E0923"/>
    <w:rsid w:val="005004FE"/>
    <w:rsid w:val="00511FD1"/>
    <w:rsid w:val="005145D1"/>
    <w:rsid w:val="005309A5"/>
    <w:rsid w:val="0053249F"/>
    <w:rsid w:val="00547C82"/>
    <w:rsid w:val="005852F2"/>
    <w:rsid w:val="00585FAB"/>
    <w:rsid w:val="00586169"/>
    <w:rsid w:val="0058694B"/>
    <w:rsid w:val="005A0964"/>
    <w:rsid w:val="005A4E60"/>
    <w:rsid w:val="005C67DB"/>
    <w:rsid w:val="005C6BAD"/>
    <w:rsid w:val="005D1CC8"/>
    <w:rsid w:val="005D54C6"/>
    <w:rsid w:val="005E10A6"/>
    <w:rsid w:val="006025B8"/>
    <w:rsid w:val="006041E6"/>
    <w:rsid w:val="00616B27"/>
    <w:rsid w:val="00627B3C"/>
    <w:rsid w:val="00631C8E"/>
    <w:rsid w:val="00641796"/>
    <w:rsid w:val="00641BDE"/>
    <w:rsid w:val="006542A9"/>
    <w:rsid w:val="00662B58"/>
    <w:rsid w:val="00672173"/>
    <w:rsid w:val="00682632"/>
    <w:rsid w:val="006A0A99"/>
    <w:rsid w:val="006A207A"/>
    <w:rsid w:val="006A2D3D"/>
    <w:rsid w:val="006B7218"/>
    <w:rsid w:val="006B7799"/>
    <w:rsid w:val="006E2775"/>
    <w:rsid w:val="006F5B3C"/>
    <w:rsid w:val="007000B4"/>
    <w:rsid w:val="007114EB"/>
    <w:rsid w:val="007201A7"/>
    <w:rsid w:val="0072730F"/>
    <w:rsid w:val="00740B33"/>
    <w:rsid w:val="007746D4"/>
    <w:rsid w:val="00783B65"/>
    <w:rsid w:val="00784CC5"/>
    <w:rsid w:val="00792EFE"/>
    <w:rsid w:val="007954CF"/>
    <w:rsid w:val="007B4ABE"/>
    <w:rsid w:val="007C158B"/>
    <w:rsid w:val="007C462F"/>
    <w:rsid w:val="007D496E"/>
    <w:rsid w:val="007D5175"/>
    <w:rsid w:val="007E6B13"/>
    <w:rsid w:val="007F465F"/>
    <w:rsid w:val="00806EE3"/>
    <w:rsid w:val="008239D2"/>
    <w:rsid w:val="00827A9F"/>
    <w:rsid w:val="00845CA8"/>
    <w:rsid w:val="00846CC3"/>
    <w:rsid w:val="00847864"/>
    <w:rsid w:val="00855DBE"/>
    <w:rsid w:val="00861BC5"/>
    <w:rsid w:val="00865314"/>
    <w:rsid w:val="0087538C"/>
    <w:rsid w:val="00880676"/>
    <w:rsid w:val="00882415"/>
    <w:rsid w:val="00893520"/>
    <w:rsid w:val="008C34AB"/>
    <w:rsid w:val="008C5B4A"/>
    <w:rsid w:val="008D3984"/>
    <w:rsid w:val="008F15FA"/>
    <w:rsid w:val="008F23E2"/>
    <w:rsid w:val="00903286"/>
    <w:rsid w:val="00922322"/>
    <w:rsid w:val="009308C6"/>
    <w:rsid w:val="00946A9A"/>
    <w:rsid w:val="00966140"/>
    <w:rsid w:val="009854BB"/>
    <w:rsid w:val="00997EE6"/>
    <w:rsid w:val="009C70F8"/>
    <w:rsid w:val="009E210F"/>
    <w:rsid w:val="00A11A3E"/>
    <w:rsid w:val="00A16ADC"/>
    <w:rsid w:val="00A22598"/>
    <w:rsid w:val="00A231F4"/>
    <w:rsid w:val="00A23C90"/>
    <w:rsid w:val="00A375A5"/>
    <w:rsid w:val="00A407FE"/>
    <w:rsid w:val="00A60124"/>
    <w:rsid w:val="00A6692E"/>
    <w:rsid w:val="00A8368B"/>
    <w:rsid w:val="00A841A2"/>
    <w:rsid w:val="00A94198"/>
    <w:rsid w:val="00AA57A7"/>
    <w:rsid w:val="00AB255A"/>
    <w:rsid w:val="00AB44BA"/>
    <w:rsid w:val="00AC3C62"/>
    <w:rsid w:val="00AD23CA"/>
    <w:rsid w:val="00B0390B"/>
    <w:rsid w:val="00B20C57"/>
    <w:rsid w:val="00B33A22"/>
    <w:rsid w:val="00B677CF"/>
    <w:rsid w:val="00B8665C"/>
    <w:rsid w:val="00B87CFD"/>
    <w:rsid w:val="00B87D6C"/>
    <w:rsid w:val="00B91EDF"/>
    <w:rsid w:val="00BA4BB2"/>
    <w:rsid w:val="00BA78EA"/>
    <w:rsid w:val="00BB282B"/>
    <w:rsid w:val="00BB5561"/>
    <w:rsid w:val="00BD20E3"/>
    <w:rsid w:val="00BD2C2D"/>
    <w:rsid w:val="00BF39DB"/>
    <w:rsid w:val="00BF5A7E"/>
    <w:rsid w:val="00C04F2F"/>
    <w:rsid w:val="00C1478C"/>
    <w:rsid w:val="00C15A20"/>
    <w:rsid w:val="00C25C99"/>
    <w:rsid w:val="00C27FBE"/>
    <w:rsid w:val="00C57569"/>
    <w:rsid w:val="00C671BE"/>
    <w:rsid w:val="00C71E5F"/>
    <w:rsid w:val="00C73439"/>
    <w:rsid w:val="00C831DC"/>
    <w:rsid w:val="00C92115"/>
    <w:rsid w:val="00C94056"/>
    <w:rsid w:val="00C97EDE"/>
    <w:rsid w:val="00CB1F38"/>
    <w:rsid w:val="00CD7A53"/>
    <w:rsid w:val="00CD7B7C"/>
    <w:rsid w:val="00CE4875"/>
    <w:rsid w:val="00CF2821"/>
    <w:rsid w:val="00D05527"/>
    <w:rsid w:val="00D21259"/>
    <w:rsid w:val="00D22044"/>
    <w:rsid w:val="00D253CF"/>
    <w:rsid w:val="00D266B4"/>
    <w:rsid w:val="00D309B9"/>
    <w:rsid w:val="00D33A0E"/>
    <w:rsid w:val="00D53697"/>
    <w:rsid w:val="00D72800"/>
    <w:rsid w:val="00D753DD"/>
    <w:rsid w:val="00D81FED"/>
    <w:rsid w:val="00D84F30"/>
    <w:rsid w:val="00D86517"/>
    <w:rsid w:val="00D93BF4"/>
    <w:rsid w:val="00DC5DB0"/>
    <w:rsid w:val="00DF419D"/>
    <w:rsid w:val="00E13520"/>
    <w:rsid w:val="00E230AA"/>
    <w:rsid w:val="00E30B90"/>
    <w:rsid w:val="00E3402D"/>
    <w:rsid w:val="00E422D3"/>
    <w:rsid w:val="00E439F4"/>
    <w:rsid w:val="00E44A10"/>
    <w:rsid w:val="00E45B51"/>
    <w:rsid w:val="00E6318A"/>
    <w:rsid w:val="00E72964"/>
    <w:rsid w:val="00E96CD5"/>
    <w:rsid w:val="00EB37A6"/>
    <w:rsid w:val="00EB58D4"/>
    <w:rsid w:val="00EB5EAB"/>
    <w:rsid w:val="00EC4457"/>
    <w:rsid w:val="00ED56BB"/>
    <w:rsid w:val="00ED7168"/>
    <w:rsid w:val="00F0424F"/>
    <w:rsid w:val="00F15A27"/>
    <w:rsid w:val="00F22439"/>
    <w:rsid w:val="00F23AF9"/>
    <w:rsid w:val="00F345F4"/>
    <w:rsid w:val="00F42620"/>
    <w:rsid w:val="00F427C7"/>
    <w:rsid w:val="00F511E9"/>
    <w:rsid w:val="00F55CD1"/>
    <w:rsid w:val="00F63FA9"/>
    <w:rsid w:val="00F65EDA"/>
    <w:rsid w:val="00F80F1B"/>
    <w:rsid w:val="00F82312"/>
    <w:rsid w:val="00F826BD"/>
    <w:rsid w:val="00F878B4"/>
    <w:rsid w:val="00F91947"/>
    <w:rsid w:val="00FA15AD"/>
    <w:rsid w:val="00FB5A3E"/>
    <w:rsid w:val="00FC215B"/>
    <w:rsid w:val="00FD1371"/>
    <w:rsid w:val="00FD3220"/>
    <w:rsid w:val="00FE4A6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uiPriority w:val="7"/>
    <w:qFormat/>
    <w:rsid w:val="00BD2C2D"/>
    <w:pPr>
      <w:spacing w:line="264" w:lineRule="auto"/>
    </w:pPr>
    <w:rPr>
      <w:rFonts w:ascii="Arial" w:eastAsia="Times New Roman" w:hAnsi="Arial"/>
      <w:sz w:val="22"/>
      <w:szCs w:val="22"/>
    </w:rPr>
  </w:style>
  <w:style w:type="paragraph" w:styleId="Otsikko1">
    <w:name w:val="heading 1"/>
    <w:basedOn w:val="Normaali"/>
    <w:next w:val="Normaali"/>
    <w:link w:val="Otsikko1Char"/>
    <w:uiPriority w:val="9"/>
    <w:qFormat/>
    <w:rsid w:val="00BD2C2D"/>
    <w:pPr>
      <w:keepNext/>
      <w:keepLines/>
      <w:spacing w:before="480"/>
      <w:outlineLvl w:val="0"/>
    </w:pPr>
    <w:rPr>
      <w:rFonts w:ascii="Cambria" w:hAnsi="Cambria"/>
      <w:b/>
      <w:bCs/>
      <w:color w:val="365F91"/>
      <w:sz w:val="28"/>
      <w:szCs w:val="28"/>
    </w:rPr>
  </w:style>
  <w:style w:type="paragraph" w:styleId="Otsikko2">
    <w:name w:val="heading 2"/>
    <w:basedOn w:val="Normaali"/>
    <w:next w:val="Normaali"/>
    <w:link w:val="Otsikko2Char"/>
    <w:uiPriority w:val="9"/>
    <w:semiHidden/>
    <w:unhideWhenUsed/>
    <w:qFormat/>
    <w:rsid w:val="00BD2C2D"/>
    <w:pPr>
      <w:keepNext/>
      <w:keepLines/>
      <w:spacing w:before="200"/>
      <w:outlineLvl w:val="1"/>
    </w:pPr>
    <w:rPr>
      <w:rFonts w:ascii="Cambria" w:hAnsi="Cambria"/>
      <w:b/>
      <w:bCs/>
      <w:color w:val="4F81BD"/>
      <w:sz w:val="26"/>
      <w:szCs w:val="26"/>
    </w:rPr>
  </w:style>
  <w:style w:type="paragraph" w:styleId="Otsikko3">
    <w:name w:val="heading 3"/>
    <w:basedOn w:val="Normaali"/>
    <w:next w:val="Normaali"/>
    <w:link w:val="Otsikko3Char"/>
    <w:uiPriority w:val="9"/>
    <w:semiHidden/>
    <w:unhideWhenUsed/>
    <w:qFormat/>
    <w:rsid w:val="00BD2C2D"/>
    <w:pPr>
      <w:keepNext/>
      <w:keepLines/>
      <w:spacing w:before="200"/>
      <w:outlineLvl w:val="2"/>
    </w:pPr>
    <w:rPr>
      <w:rFonts w:ascii="Cambria" w:hAnsi="Cambria"/>
      <w:b/>
      <w:b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qFormat/>
    <w:rsid w:val="00BD2C2D"/>
    <w:pPr>
      <w:spacing w:before="200"/>
      <w:ind w:left="1418"/>
      <w:jc w:val="both"/>
    </w:pPr>
  </w:style>
  <w:style w:type="character" w:customStyle="1" w:styleId="SisennettyleiptekstiChar">
    <w:name w:val="Sisennetty leipäteksti Char"/>
    <w:basedOn w:val="Kappaleenoletusfontti"/>
    <w:link w:val="Sisennettyleipteksti"/>
    <w:rsid w:val="00BD2C2D"/>
    <w:rPr>
      <w:rFonts w:ascii="Arial" w:eastAsia="Times New Roman" w:hAnsi="Arial" w:cs="Times New Roman"/>
      <w:lang w:eastAsia="fi-FI"/>
    </w:rPr>
  </w:style>
  <w:style w:type="paragraph" w:styleId="Leipteksti">
    <w:name w:val="Body Text"/>
    <w:aliases w:val="Leipäteksti Char1 Char,Leipäteksti Char Char Char,Leipäteksti Char1 Char Char,Leipäteksti Char Char Char Char,Leipäteksti Char1"/>
    <w:basedOn w:val="Normaali"/>
    <w:link w:val="LeiptekstiChar"/>
    <w:qFormat/>
    <w:rsid w:val="00BD2C2D"/>
    <w:pPr>
      <w:spacing w:before="200"/>
      <w:jc w:val="both"/>
    </w:pPr>
  </w:style>
  <w:style w:type="character" w:customStyle="1" w:styleId="LeiptekstiChar">
    <w:name w:val="Leipäteksti Char"/>
    <w:aliases w:val="Leipäteksti Char1 Char Char1,Leipäteksti Char Char Char Char1,Leipäteksti Char1 Char Char Char,Leipäteksti Char Char Char Char Char,Leipäteksti Char1 Char1"/>
    <w:basedOn w:val="Kappaleenoletusfontti"/>
    <w:link w:val="Leipteksti"/>
    <w:rsid w:val="00BD2C2D"/>
    <w:rPr>
      <w:rFonts w:ascii="Arial" w:eastAsia="Times New Roman" w:hAnsi="Arial" w:cs="Times New Roman"/>
      <w:lang w:eastAsia="fi-FI"/>
    </w:rPr>
  </w:style>
  <w:style w:type="paragraph" w:styleId="Yltunniste">
    <w:name w:val="header"/>
    <w:basedOn w:val="Normaali"/>
    <w:link w:val="YltunnisteChar"/>
    <w:uiPriority w:val="99"/>
    <w:rsid w:val="00BD2C2D"/>
  </w:style>
  <w:style w:type="character" w:customStyle="1" w:styleId="YltunnisteChar">
    <w:name w:val="Ylätunniste Char"/>
    <w:basedOn w:val="Kappaleenoletusfontti"/>
    <w:link w:val="Yltunniste"/>
    <w:uiPriority w:val="99"/>
    <w:rsid w:val="00BD2C2D"/>
    <w:rPr>
      <w:rFonts w:ascii="Arial" w:eastAsia="Times New Roman" w:hAnsi="Arial" w:cs="Times New Roman"/>
      <w:lang w:eastAsia="fi-FI"/>
    </w:rPr>
  </w:style>
  <w:style w:type="numbering" w:customStyle="1" w:styleId="Uusi">
    <w:name w:val="Uusi"/>
    <w:uiPriority w:val="99"/>
    <w:rsid w:val="00BD2C2D"/>
    <w:pPr>
      <w:numPr>
        <w:numId w:val="1"/>
      </w:numPr>
    </w:pPr>
  </w:style>
  <w:style w:type="paragraph" w:customStyle="1" w:styleId="Heading21">
    <w:name w:val="Heading 21"/>
    <w:basedOn w:val="Otsikko1"/>
    <w:next w:val="Sisennettyleipteksti"/>
    <w:uiPriority w:val="2"/>
    <w:qFormat/>
    <w:rsid w:val="00BD2C2D"/>
    <w:pPr>
      <w:keepLines w:val="0"/>
      <w:numPr>
        <w:numId w:val="1"/>
      </w:numPr>
      <w:tabs>
        <w:tab w:val="clear" w:pos="1418"/>
        <w:tab w:val="num" w:pos="360"/>
      </w:tabs>
      <w:suppressAutoHyphens/>
      <w:autoSpaceDE w:val="0"/>
      <w:autoSpaceDN w:val="0"/>
      <w:spacing w:before="440"/>
      <w:ind w:left="0" w:firstLine="0"/>
      <w:jc w:val="both"/>
    </w:pPr>
    <w:rPr>
      <w:rFonts w:ascii="Arial" w:hAnsi="Arial" w:cs="Arial"/>
      <w:caps/>
      <w:color w:val="auto"/>
      <w:kern w:val="32"/>
      <w:sz w:val="22"/>
      <w:szCs w:val="22"/>
    </w:rPr>
  </w:style>
  <w:style w:type="paragraph" w:customStyle="1" w:styleId="Heading22">
    <w:name w:val="Heading 22"/>
    <w:basedOn w:val="Otsikko2"/>
    <w:next w:val="Sisennettyleipteksti"/>
    <w:uiPriority w:val="2"/>
    <w:qFormat/>
    <w:rsid w:val="00BD2C2D"/>
    <w:pPr>
      <w:keepLines w:val="0"/>
      <w:numPr>
        <w:ilvl w:val="1"/>
        <w:numId w:val="1"/>
      </w:numPr>
      <w:tabs>
        <w:tab w:val="clear" w:pos="1418"/>
        <w:tab w:val="num" w:pos="360"/>
      </w:tabs>
      <w:autoSpaceDE w:val="0"/>
      <w:autoSpaceDN w:val="0"/>
      <w:spacing w:before="280"/>
      <w:ind w:left="0" w:firstLine="0"/>
      <w:jc w:val="both"/>
    </w:pPr>
    <w:rPr>
      <w:rFonts w:ascii="Arial" w:hAnsi="Arial" w:cs="Arial"/>
      <w:iCs/>
      <w:color w:val="auto"/>
      <w:sz w:val="22"/>
      <w:szCs w:val="28"/>
    </w:rPr>
  </w:style>
  <w:style w:type="paragraph" w:customStyle="1" w:styleId="Heading23">
    <w:name w:val="Heading 23"/>
    <w:basedOn w:val="Otsikko3"/>
    <w:next w:val="Sisennettyleipteksti"/>
    <w:uiPriority w:val="2"/>
    <w:qFormat/>
    <w:rsid w:val="00BD2C2D"/>
    <w:pPr>
      <w:keepLines w:val="0"/>
      <w:numPr>
        <w:ilvl w:val="2"/>
        <w:numId w:val="1"/>
      </w:numPr>
      <w:tabs>
        <w:tab w:val="clear" w:pos="1418"/>
        <w:tab w:val="num" w:pos="360"/>
      </w:tabs>
      <w:autoSpaceDE w:val="0"/>
      <w:autoSpaceDN w:val="0"/>
      <w:spacing w:before="240"/>
      <w:ind w:left="0" w:firstLine="0"/>
      <w:jc w:val="both"/>
    </w:pPr>
    <w:rPr>
      <w:rFonts w:ascii="Arial" w:hAnsi="Arial" w:cs="Arial"/>
      <w:color w:val="auto"/>
      <w:szCs w:val="26"/>
    </w:rPr>
  </w:style>
  <w:style w:type="paragraph" w:customStyle="1" w:styleId="Heading24">
    <w:name w:val="Heading 24"/>
    <w:basedOn w:val="Heading23"/>
    <w:next w:val="Sisennettyleipteksti"/>
    <w:uiPriority w:val="2"/>
    <w:qFormat/>
    <w:rsid w:val="00BD2C2D"/>
    <w:pPr>
      <w:numPr>
        <w:ilvl w:val="3"/>
      </w:numPr>
      <w:tabs>
        <w:tab w:val="clear" w:pos="1418"/>
        <w:tab w:val="num" w:pos="360"/>
      </w:tabs>
      <w:outlineLvl w:val="3"/>
    </w:pPr>
    <w:rPr>
      <w:b w:val="0"/>
      <w:i/>
    </w:rPr>
  </w:style>
  <w:style w:type="paragraph" w:customStyle="1" w:styleId="Heading25">
    <w:name w:val="Heading 25"/>
    <w:uiPriority w:val="2"/>
    <w:qFormat/>
    <w:rsid w:val="00BD2C2D"/>
    <w:pPr>
      <w:numPr>
        <w:ilvl w:val="4"/>
        <w:numId w:val="1"/>
      </w:numPr>
      <w:spacing w:before="200" w:line="264" w:lineRule="auto"/>
      <w:jc w:val="both"/>
    </w:pPr>
    <w:rPr>
      <w:rFonts w:ascii="Arial" w:eastAsia="Times New Roman" w:hAnsi="Arial"/>
      <w:sz w:val="22"/>
      <w:szCs w:val="22"/>
    </w:rPr>
  </w:style>
  <w:style w:type="paragraph" w:customStyle="1" w:styleId="Heading26">
    <w:name w:val="Heading 26"/>
    <w:uiPriority w:val="2"/>
    <w:qFormat/>
    <w:rsid w:val="00BD2C2D"/>
    <w:pPr>
      <w:numPr>
        <w:ilvl w:val="5"/>
        <w:numId w:val="1"/>
      </w:numPr>
      <w:spacing w:before="200" w:line="264" w:lineRule="auto"/>
      <w:jc w:val="both"/>
    </w:pPr>
    <w:rPr>
      <w:rFonts w:ascii="Arial" w:eastAsia="Times New Roman" w:hAnsi="Arial"/>
      <w:sz w:val="22"/>
      <w:szCs w:val="22"/>
    </w:rPr>
  </w:style>
  <w:style w:type="paragraph" w:customStyle="1" w:styleId="Heading27">
    <w:name w:val="Heading 27"/>
    <w:uiPriority w:val="2"/>
    <w:qFormat/>
    <w:rsid w:val="00BD2C2D"/>
    <w:pPr>
      <w:numPr>
        <w:ilvl w:val="6"/>
        <w:numId w:val="1"/>
      </w:numPr>
      <w:spacing w:before="200" w:line="264" w:lineRule="auto"/>
      <w:jc w:val="both"/>
    </w:pPr>
    <w:rPr>
      <w:rFonts w:ascii="Arial" w:eastAsia="Times New Roman" w:hAnsi="Arial"/>
      <w:sz w:val="22"/>
      <w:szCs w:val="22"/>
    </w:rPr>
  </w:style>
  <w:style w:type="paragraph" w:customStyle="1" w:styleId="Heading28">
    <w:name w:val="Heading 28"/>
    <w:uiPriority w:val="2"/>
    <w:qFormat/>
    <w:rsid w:val="00BD2C2D"/>
    <w:pPr>
      <w:numPr>
        <w:ilvl w:val="7"/>
        <w:numId w:val="1"/>
      </w:numPr>
      <w:spacing w:before="200" w:line="264" w:lineRule="auto"/>
      <w:jc w:val="both"/>
    </w:pPr>
    <w:rPr>
      <w:rFonts w:ascii="Arial" w:eastAsia="Times New Roman" w:hAnsi="Arial"/>
      <w:sz w:val="22"/>
      <w:szCs w:val="22"/>
    </w:rPr>
  </w:style>
  <w:style w:type="paragraph" w:customStyle="1" w:styleId="Heading29">
    <w:name w:val="Heading 29"/>
    <w:uiPriority w:val="2"/>
    <w:qFormat/>
    <w:rsid w:val="00BD2C2D"/>
    <w:pPr>
      <w:numPr>
        <w:ilvl w:val="8"/>
        <w:numId w:val="1"/>
      </w:numPr>
      <w:spacing w:before="200" w:line="264" w:lineRule="auto"/>
      <w:jc w:val="both"/>
    </w:pPr>
    <w:rPr>
      <w:rFonts w:ascii="Arial" w:eastAsia="Times New Roman" w:hAnsi="Arial"/>
      <w:sz w:val="22"/>
      <w:szCs w:val="22"/>
    </w:rPr>
  </w:style>
  <w:style w:type="character" w:customStyle="1" w:styleId="Otsikko1Char">
    <w:name w:val="Otsikko 1 Char"/>
    <w:basedOn w:val="Kappaleenoletusfontti"/>
    <w:link w:val="Otsikko1"/>
    <w:uiPriority w:val="9"/>
    <w:rsid w:val="00BD2C2D"/>
    <w:rPr>
      <w:rFonts w:ascii="Cambria" w:eastAsia="Times New Roman" w:hAnsi="Cambria" w:cs="Times New Roman"/>
      <w:b/>
      <w:bCs/>
      <w:color w:val="365F91"/>
      <w:sz w:val="28"/>
      <w:szCs w:val="28"/>
      <w:lang w:eastAsia="fi-FI"/>
    </w:rPr>
  </w:style>
  <w:style w:type="character" w:customStyle="1" w:styleId="Otsikko2Char">
    <w:name w:val="Otsikko 2 Char"/>
    <w:basedOn w:val="Kappaleenoletusfontti"/>
    <w:link w:val="Otsikko2"/>
    <w:uiPriority w:val="9"/>
    <w:semiHidden/>
    <w:rsid w:val="00BD2C2D"/>
    <w:rPr>
      <w:rFonts w:ascii="Cambria" w:eastAsia="Times New Roman" w:hAnsi="Cambria" w:cs="Times New Roman"/>
      <w:b/>
      <w:bCs/>
      <w:color w:val="4F81BD"/>
      <w:sz w:val="26"/>
      <w:szCs w:val="26"/>
      <w:lang w:eastAsia="fi-FI"/>
    </w:rPr>
  </w:style>
  <w:style w:type="character" w:customStyle="1" w:styleId="Otsikko3Char">
    <w:name w:val="Otsikko 3 Char"/>
    <w:basedOn w:val="Kappaleenoletusfontti"/>
    <w:link w:val="Otsikko3"/>
    <w:uiPriority w:val="9"/>
    <w:semiHidden/>
    <w:rsid w:val="00BD2C2D"/>
    <w:rPr>
      <w:rFonts w:ascii="Cambria" w:eastAsia="Times New Roman" w:hAnsi="Cambria" w:cs="Times New Roman"/>
      <w:b/>
      <w:bCs/>
      <w:color w:val="4F81BD"/>
      <w:lang w:eastAsia="fi-FI"/>
    </w:rPr>
  </w:style>
  <w:style w:type="paragraph" w:styleId="Seliteteksti">
    <w:name w:val="Balloon Text"/>
    <w:basedOn w:val="Normaali"/>
    <w:link w:val="SelitetekstiChar"/>
    <w:uiPriority w:val="99"/>
    <w:semiHidden/>
    <w:unhideWhenUsed/>
    <w:rsid w:val="00031C27"/>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31C27"/>
    <w:rPr>
      <w:rFonts w:ascii="Tahoma" w:eastAsia="Times New Roman" w:hAnsi="Tahoma" w:cs="Tahoma"/>
      <w:sz w:val="16"/>
      <w:szCs w:val="16"/>
    </w:rPr>
  </w:style>
  <w:style w:type="character" w:styleId="Kommentinviite">
    <w:name w:val="annotation reference"/>
    <w:basedOn w:val="Kappaleenoletusfontti"/>
    <w:uiPriority w:val="99"/>
    <w:semiHidden/>
    <w:unhideWhenUsed/>
    <w:rsid w:val="00031C27"/>
    <w:rPr>
      <w:sz w:val="16"/>
      <w:szCs w:val="16"/>
    </w:rPr>
  </w:style>
  <w:style w:type="paragraph" w:styleId="Kommentinteksti">
    <w:name w:val="annotation text"/>
    <w:basedOn w:val="Normaali"/>
    <w:link w:val="KommentintekstiChar"/>
    <w:unhideWhenUsed/>
    <w:rsid w:val="00031C27"/>
    <w:pPr>
      <w:spacing w:line="240" w:lineRule="auto"/>
    </w:pPr>
    <w:rPr>
      <w:sz w:val="20"/>
      <w:szCs w:val="20"/>
    </w:rPr>
  </w:style>
  <w:style w:type="character" w:customStyle="1" w:styleId="KommentintekstiChar">
    <w:name w:val="Kommentin teksti Char"/>
    <w:basedOn w:val="Kappaleenoletusfontti"/>
    <w:link w:val="Kommentinteksti"/>
    <w:rsid w:val="00031C27"/>
    <w:rPr>
      <w:rFonts w:ascii="Arial" w:eastAsia="Times New Roman" w:hAnsi="Arial"/>
    </w:rPr>
  </w:style>
  <w:style w:type="paragraph" w:styleId="Kommentinotsikko">
    <w:name w:val="annotation subject"/>
    <w:basedOn w:val="Kommentinteksti"/>
    <w:next w:val="Kommentinteksti"/>
    <w:link w:val="KommentinotsikkoChar"/>
    <w:uiPriority w:val="99"/>
    <w:semiHidden/>
    <w:unhideWhenUsed/>
    <w:rsid w:val="00031C27"/>
    <w:rPr>
      <w:b/>
      <w:bCs/>
    </w:rPr>
  </w:style>
  <w:style w:type="character" w:customStyle="1" w:styleId="KommentinotsikkoChar">
    <w:name w:val="Kommentin otsikko Char"/>
    <w:basedOn w:val="KommentintekstiChar"/>
    <w:link w:val="Kommentinotsikko"/>
    <w:uiPriority w:val="99"/>
    <w:semiHidden/>
    <w:rsid w:val="00031C27"/>
    <w:rPr>
      <w:rFonts w:ascii="Arial" w:eastAsia="Times New Roman" w:hAnsi="Arial"/>
      <w:b/>
      <w:bCs/>
    </w:rPr>
  </w:style>
  <w:style w:type="paragraph" w:styleId="Alatunniste">
    <w:name w:val="footer"/>
    <w:basedOn w:val="Normaali"/>
    <w:link w:val="AlatunnisteChar"/>
    <w:uiPriority w:val="99"/>
    <w:unhideWhenUsed/>
    <w:rsid w:val="00474E4D"/>
    <w:pPr>
      <w:tabs>
        <w:tab w:val="center" w:pos="4680"/>
        <w:tab w:val="right" w:pos="9360"/>
      </w:tabs>
      <w:spacing w:line="240" w:lineRule="auto"/>
    </w:pPr>
  </w:style>
  <w:style w:type="character" w:customStyle="1" w:styleId="AlatunnisteChar">
    <w:name w:val="Alatunniste Char"/>
    <w:basedOn w:val="Kappaleenoletusfontti"/>
    <w:link w:val="Alatunniste"/>
    <w:uiPriority w:val="99"/>
    <w:rsid w:val="00474E4D"/>
    <w:rPr>
      <w:rFonts w:ascii="Arial" w:eastAsia="Times New Roman" w:hAnsi="Arial"/>
      <w:sz w:val="22"/>
      <w:szCs w:val="22"/>
    </w:rPr>
  </w:style>
  <w:style w:type="paragraph" w:styleId="Muutos">
    <w:name w:val="Revision"/>
    <w:hidden/>
    <w:uiPriority w:val="99"/>
    <w:semiHidden/>
    <w:rsid w:val="00E230AA"/>
    <w:rPr>
      <w:rFonts w:ascii="Arial" w:eastAsia="Times New Roman" w:hAnsi="Arial"/>
      <w:sz w:val="22"/>
      <w:szCs w:val="22"/>
    </w:rPr>
  </w:style>
  <w:style w:type="paragraph" w:customStyle="1" w:styleId="Default">
    <w:name w:val="Default"/>
    <w:rsid w:val="00F65EDA"/>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13EE-83F0-45FB-88A9-B5D691DD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11244</Characters>
  <Application>Microsoft Office Word</Application>
  <DocSecurity>0</DocSecurity>
  <PresentationFormat/>
  <Lines>93</Lines>
  <Paragraphs>25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12607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2019-12-05T10:49:00Z</dcterms:created>
  <dcterms:modified xsi:type="dcterms:W3CDTF">2019-12-05T10:52:00Z</dcterms:modified>
  <dc:language/>
  <cp:version/>
</cp:coreProperties>
</file>